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04" w:rsidRDefault="00C84C04" w:rsidP="00C84C04">
      <w:pPr>
        <w:spacing w:line="288" w:lineRule="auto"/>
        <w:jc w:val="center"/>
        <w:outlineLvl w:val="0"/>
        <w:rPr>
          <w:b/>
          <w:sz w:val="28"/>
          <w:szCs w:val="30"/>
        </w:rPr>
      </w:pPr>
      <w:bookmarkStart w:id="0" w:name="_Toc6310722"/>
      <w:r>
        <w:rPr>
          <w:b/>
          <w:noProof/>
          <w:sz w:val="28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8" o:spid="_x0000_s1058" type="#_x0000_t202" style="position:absolute;left:0;text-align:left;margin-left:41.8pt;margin-top:27.55pt;width:207.5pt;height:22.1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" stroked="f" strokeweight=".5pt">
            <v:path arrowok="t"/>
            <v:textbox>
              <w:txbxContent>
                <w:p w:rsidR="00C84C04" w:rsidRDefault="00C84C04" w:rsidP="00C84C04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>
        <w:rPr>
          <w:rFonts w:hint="eastAsia"/>
          <w:b/>
          <w:sz w:val="28"/>
          <w:szCs w:val="30"/>
        </w:rPr>
        <w:t>【</w:t>
      </w:r>
      <w:r w:rsidRPr="003772F1">
        <w:rPr>
          <w:rFonts w:hint="eastAsia"/>
          <w:b/>
          <w:sz w:val="28"/>
          <w:szCs w:val="30"/>
        </w:rPr>
        <w:t>外贸日语函电</w:t>
      </w:r>
      <w:r>
        <w:rPr>
          <w:rFonts w:hint="eastAsia"/>
          <w:b/>
          <w:sz w:val="28"/>
          <w:szCs w:val="30"/>
        </w:rPr>
        <w:t>】</w:t>
      </w:r>
      <w:bookmarkEnd w:id="0"/>
    </w:p>
    <w:p w:rsidR="00C84C04" w:rsidRDefault="00C84C04" w:rsidP="00C84C04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Pr="00DB3395">
        <w:rPr>
          <w:b/>
          <w:sz w:val="28"/>
          <w:szCs w:val="30"/>
        </w:rPr>
        <w:t>Foreign Trade Correspondence in Japanese</w:t>
      </w:r>
      <w:r>
        <w:rPr>
          <w:rFonts w:hint="eastAsia"/>
          <w:b/>
          <w:sz w:val="28"/>
          <w:szCs w:val="30"/>
        </w:rPr>
        <w:t>】</w:t>
      </w:r>
    </w:p>
    <w:p w:rsidR="00C84C04" w:rsidRDefault="00C84C04" w:rsidP="00C84C04">
      <w:pPr>
        <w:numPr>
          <w:ilvl w:val="0"/>
          <w:numId w:val="2"/>
        </w:numPr>
        <w:spacing w:beforeLines="50" w:afterLines="50" w:line="288" w:lineRule="auto"/>
        <w:ind w:firstLineChars="150" w:firstLine="360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基本信息</w:t>
      </w:r>
    </w:p>
    <w:p w:rsidR="00C84C04" w:rsidRDefault="00C84C04" w:rsidP="00C84C0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0010078</w:t>
      </w:r>
      <w:r>
        <w:rPr>
          <w:rFonts w:hint="eastAsia"/>
          <w:color w:val="000000"/>
          <w:sz w:val="20"/>
          <w:szCs w:val="20"/>
          <w:lang w:eastAsia="ja-JP"/>
        </w:rPr>
        <w:t>】</w:t>
      </w:r>
    </w:p>
    <w:p w:rsidR="00C84C04" w:rsidRDefault="00C84C04" w:rsidP="00C84C0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】</w:t>
      </w:r>
    </w:p>
    <w:p w:rsidR="00C84C04" w:rsidRDefault="00C84C04" w:rsidP="00C84C0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商务</w:t>
      </w:r>
      <w:r>
        <w:rPr>
          <w:color w:val="000000"/>
          <w:sz w:val="20"/>
          <w:szCs w:val="20"/>
        </w:rPr>
        <w:t>日语】</w:t>
      </w:r>
    </w:p>
    <w:p w:rsidR="00C84C04" w:rsidRDefault="00C84C04" w:rsidP="00C84C0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系级</w:t>
      </w:r>
      <w:r>
        <w:rPr>
          <w:rFonts w:hint="eastAsia"/>
          <w:bCs/>
          <w:color w:val="000000"/>
          <w:sz w:val="20"/>
          <w:szCs w:val="20"/>
        </w:rPr>
        <w:t>选修课</w:t>
      </w:r>
      <w:r>
        <w:rPr>
          <w:color w:val="000000"/>
          <w:sz w:val="20"/>
          <w:szCs w:val="20"/>
        </w:rPr>
        <w:t>】</w:t>
      </w:r>
    </w:p>
    <w:p w:rsidR="00C84C04" w:rsidRDefault="00C84C04" w:rsidP="00C84C04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职业技术学院商务</w:t>
      </w:r>
      <w:r>
        <w:rPr>
          <w:bCs/>
          <w:color w:val="000000"/>
          <w:sz w:val="20"/>
          <w:szCs w:val="20"/>
        </w:rPr>
        <w:t>日语系</w:t>
      </w:r>
    </w:p>
    <w:p w:rsidR="00C84C04" w:rsidRDefault="00C84C04" w:rsidP="00C84C0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C84C04" w:rsidRDefault="00C84C04" w:rsidP="00C84C04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教材【《</w:t>
      </w:r>
      <w:r>
        <w:rPr>
          <w:rFonts w:hint="eastAsia"/>
          <w:color w:val="000000"/>
          <w:sz w:val="20"/>
          <w:szCs w:val="20"/>
        </w:rPr>
        <w:t>致用日语（商务函电写作教程）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，霍国宏、邵红，外语教学与研究出版社</w:t>
      </w:r>
      <w:r>
        <w:rPr>
          <w:color w:val="000000"/>
          <w:sz w:val="20"/>
          <w:szCs w:val="20"/>
        </w:rPr>
        <w:t>】</w:t>
      </w:r>
    </w:p>
    <w:p w:rsidR="00C84C04" w:rsidRDefault="00C84C04" w:rsidP="00C84C04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《</w:t>
      </w:r>
      <w:r>
        <w:rPr>
          <w:rFonts w:ascii="宋体" w:hAnsi="宋体" w:hint="eastAsia"/>
          <w:color w:val="000000"/>
          <w:sz w:val="20"/>
          <w:szCs w:val="20"/>
        </w:rPr>
        <w:t>国际商务日语函电</w:t>
      </w:r>
      <w:r>
        <w:rPr>
          <w:rFonts w:ascii="宋体" w:hAnsi="宋体" w:cs="宋体" w:hint="eastAsia"/>
          <w:kern w:val="0"/>
          <w:sz w:val="20"/>
          <w:szCs w:val="20"/>
        </w:rPr>
        <w:t>》，张新华著；中国商务出版社</w:t>
      </w:r>
      <w:r>
        <w:rPr>
          <w:rFonts w:hint="eastAsia"/>
          <w:color w:val="000000"/>
          <w:sz w:val="20"/>
          <w:szCs w:val="20"/>
        </w:rPr>
        <w:t>；</w:t>
      </w:r>
    </w:p>
    <w:p w:rsidR="00C84C04" w:rsidRDefault="00C84C04" w:rsidP="00C84C04">
      <w:pPr>
        <w:snapToGrid w:val="0"/>
        <w:spacing w:line="288" w:lineRule="auto"/>
        <w:ind w:firstLineChars="900" w:firstLine="1800"/>
        <w:rPr>
          <w:rFonts w:ascii="宋体" w:hAnsi="宋体"/>
          <w:sz w:val="20"/>
          <w:szCs w:val="20"/>
        </w:rPr>
      </w:pPr>
      <w:r>
        <w:rPr>
          <w:rFonts w:hint="eastAsia"/>
          <w:sz w:val="20"/>
          <w:szCs w:val="20"/>
        </w:rPr>
        <w:t>《日语外贸函电》，陈世华、任犹龙主编；天津大</w:t>
      </w:r>
      <w:r>
        <w:rPr>
          <w:rFonts w:ascii="宋体" w:hAnsi="宋体" w:hint="eastAsia"/>
          <w:sz w:val="20"/>
          <w:szCs w:val="20"/>
        </w:rPr>
        <w:t>学出版社；</w:t>
      </w:r>
    </w:p>
    <w:p w:rsidR="00C84C04" w:rsidRDefault="00C84C04" w:rsidP="00C84C04">
      <w:pPr>
        <w:snapToGrid w:val="0"/>
        <w:spacing w:line="288" w:lineRule="auto"/>
        <w:ind w:firstLineChars="900" w:firstLine="1800"/>
        <w:rPr>
          <w:color w:val="000000"/>
          <w:sz w:val="20"/>
          <w:szCs w:val="20"/>
          <w:highlight w:val="yellow"/>
        </w:rPr>
      </w:pPr>
      <w:r>
        <w:rPr>
          <w:rFonts w:hint="eastAsia"/>
          <w:sz w:val="20"/>
          <w:szCs w:val="20"/>
        </w:rPr>
        <w:t>《</w:t>
      </w:r>
      <w:r>
        <w:rPr>
          <w:rFonts w:ascii="宋体" w:hAnsi="宋体" w:hint="eastAsia"/>
          <w:sz w:val="20"/>
          <w:szCs w:val="20"/>
        </w:rPr>
        <w:t>外贸日语函电》，刘金举主编；北京语言大学出版社；</w:t>
      </w:r>
      <w:r>
        <w:rPr>
          <w:rFonts w:ascii="宋体" w:hAnsi="宋体" w:cs="宋体" w:hint="eastAsia"/>
          <w:kern w:val="0"/>
          <w:sz w:val="20"/>
          <w:szCs w:val="20"/>
        </w:rPr>
        <w:t>】</w:t>
      </w:r>
    </w:p>
    <w:p w:rsidR="00C84C04" w:rsidRDefault="00C84C04" w:rsidP="00C84C04">
      <w:pPr>
        <w:snapToGrid w:val="0"/>
        <w:spacing w:line="288" w:lineRule="auto"/>
        <w:ind w:firstLineChars="900" w:firstLine="1800"/>
        <w:rPr>
          <w:color w:val="000000"/>
          <w:sz w:val="20"/>
          <w:szCs w:val="20"/>
          <w:highlight w:val="yellow"/>
        </w:rPr>
      </w:pPr>
    </w:p>
    <w:p w:rsidR="00C84C04" w:rsidRPr="00134BC7" w:rsidRDefault="00C84C04" w:rsidP="00C84C04">
      <w:pPr>
        <w:snapToGrid w:val="0"/>
        <w:ind w:leftChars="188" w:left="2403" w:hangingChars="1000" w:hanging="2008"/>
        <w:jc w:val="left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b/>
          <w:bCs/>
          <w:color w:val="000000"/>
          <w:sz w:val="20"/>
          <w:szCs w:val="20"/>
        </w:rPr>
        <w:t>http://www.gench.edu.cn</w:t>
      </w:r>
    </w:p>
    <w:p w:rsidR="00C84C04" w:rsidRDefault="00C84C04" w:rsidP="00C84C04">
      <w:pPr>
        <w:snapToGrid w:val="0"/>
        <w:spacing w:line="288" w:lineRule="auto"/>
        <w:ind w:leftChars="196" w:left="1416" w:hangingChars="500" w:hanging="100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基础日语</w:t>
      </w:r>
      <w:r>
        <w:rPr>
          <w:rFonts w:ascii="Cambria Math" w:hAnsi="Cambria Math" w:cs="Cambria Math" w:hint="eastAsia"/>
          <w:sz w:val="20"/>
          <w:szCs w:val="20"/>
        </w:rPr>
        <w:t>Ⅲ，</w:t>
      </w:r>
      <w:r>
        <w:rPr>
          <w:rFonts w:hint="eastAsia"/>
          <w:sz w:val="20"/>
          <w:szCs w:val="20"/>
        </w:rPr>
        <w:t>0</w:t>
      </w:r>
      <w:r>
        <w:rPr>
          <w:sz w:val="20"/>
          <w:szCs w:val="20"/>
        </w:rPr>
        <w:t>020013</w:t>
      </w:r>
      <w:r>
        <w:rPr>
          <w:sz w:val="20"/>
          <w:szCs w:val="20"/>
        </w:rPr>
        <w:t>（</w:t>
      </w:r>
      <w:r>
        <w:rPr>
          <w:sz w:val="20"/>
          <w:szCs w:val="20"/>
        </w:rPr>
        <w:t>10</w:t>
      </w:r>
      <w:r>
        <w:rPr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:rsidR="00C84C04" w:rsidRDefault="00C84C04" w:rsidP="00C84C04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C84C04" w:rsidRDefault="00C84C04" w:rsidP="00C84C04">
      <w:pPr>
        <w:widowControl/>
        <w:ind w:firstLineChars="150" w:firstLine="300"/>
        <w:jc w:val="left"/>
        <w:rPr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>《外贸日语函电》是日语学科专业必修课之一。在经历了改革开放三十多年的今天，中国经济国际化程度越来越高，对外贸易的比重越来越大，其中，对日贸易在中国整个对外贸易中占有很大比重，在可预见的将来这种趋势将会长期持续下去，因此我国对涉日贸易的人才需求也将越来越多，要求也会越来越高。针对这种对外贸人才的需求，结合学校教育的特点，本课程从对日贸易的实践出发，力求使学生熟悉掌握对日贸易的基本流程和专业术语，能够用日语书写各个贸易阶段的函电、文书，训练学生从日语角度来考虑基本的贸易问题，养成用日语思维的习惯，从而使学生初步具备对日贸易工作的基本能力。当然，一个合格的外贸工作人员，除了在学校要掌握扎实的理论基础知识外，更重要的是在业务实践中，不断地锻炼提高。</w:t>
      </w:r>
      <w:hyperlink r:id="rId8" w:history="1">
        <w:r>
          <w:rPr>
            <w:rFonts w:ascii="Verdana" w:hAnsi="Verdana" w:cs="宋体" w:hint="eastAsia"/>
            <w:vanish/>
            <w:color w:val="003399"/>
            <w:kern w:val="0"/>
            <w:sz w:val="20"/>
            <w:szCs w:val="20"/>
            <w:u w:val="single"/>
          </w:rPr>
          <w:t>显示更多</w:t>
        </w:r>
      </w:hyperlink>
      <w:hyperlink r:id="rId9" w:history="1">
        <w:r>
          <w:rPr>
            <w:rFonts w:ascii="Verdana" w:hAnsi="Verdana" w:cs="宋体" w:hint="eastAsia"/>
            <w:vanish/>
            <w:color w:val="003399"/>
            <w:kern w:val="0"/>
            <w:sz w:val="20"/>
            <w:szCs w:val="20"/>
            <w:u w:val="single"/>
          </w:rPr>
          <w:t>显示更少</w:t>
        </w:r>
      </w:hyperlink>
    </w:p>
    <w:p w:rsidR="00C84C04" w:rsidRDefault="00C84C04" w:rsidP="00C84C04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C84C04" w:rsidRDefault="00C84C04" w:rsidP="00C84C0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本课程适合商务日语专业二年级第二学期开设。</w:t>
      </w:r>
    </w:p>
    <w:p w:rsidR="00C84C04" w:rsidRDefault="00C84C04" w:rsidP="00C84C04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3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/>
      </w:tblPr>
      <w:tblGrid>
        <w:gridCol w:w="6803"/>
        <w:gridCol w:w="727"/>
      </w:tblGrid>
      <w:tr w:rsidR="00C84C04" w:rsidTr="00B951F7">
        <w:tc>
          <w:tcPr>
            <w:tcW w:w="6803" w:type="dxa"/>
          </w:tcPr>
          <w:p w:rsidR="00C84C04" w:rsidRDefault="00C84C04" w:rsidP="00B951F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专业毕业要求</w:t>
            </w:r>
          </w:p>
        </w:tc>
        <w:tc>
          <w:tcPr>
            <w:tcW w:w="727" w:type="dxa"/>
          </w:tcPr>
          <w:p w:rsidR="00C84C04" w:rsidRDefault="00C84C04" w:rsidP="00B951F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关联</w:t>
            </w:r>
          </w:p>
        </w:tc>
      </w:tr>
      <w:tr w:rsidR="00C84C04" w:rsidTr="00B951F7">
        <w:tc>
          <w:tcPr>
            <w:tcW w:w="6803" w:type="dxa"/>
            <w:vAlign w:val="center"/>
          </w:tcPr>
          <w:p w:rsidR="00C84C04" w:rsidRDefault="00C84C04" w:rsidP="00B951F7">
            <w:r>
              <w:rPr>
                <w:rFonts w:ascii="仿宋" w:eastAsia="仿宋" w:hAnsi="仿宋" w:cs="宋体" w:hint="eastAsia"/>
                <w:color w:val="000000"/>
                <w:sz w:val="24"/>
              </w:rPr>
              <w:t>LO1：具有较好的汉语表达能力，理解、尊重他人，能在不同场合用书面或口头形式进行有效沟通。</w:t>
            </w:r>
          </w:p>
        </w:tc>
        <w:tc>
          <w:tcPr>
            <w:tcW w:w="727" w:type="dxa"/>
            <w:vAlign w:val="center"/>
          </w:tcPr>
          <w:p w:rsidR="00C84C04" w:rsidRDefault="00C84C04" w:rsidP="00B951F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C84C04" w:rsidTr="00B951F7">
        <w:tc>
          <w:tcPr>
            <w:tcW w:w="6803" w:type="dxa"/>
            <w:vAlign w:val="center"/>
          </w:tcPr>
          <w:p w:rsidR="00C84C04" w:rsidRDefault="00C84C04" w:rsidP="00B951F7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LO2：掌握文献检索、资料查询的基本方法，通过预习、复习发现难点，掌握重点，具有一定的自主学习能力。</w:t>
            </w:r>
          </w:p>
        </w:tc>
        <w:tc>
          <w:tcPr>
            <w:tcW w:w="727" w:type="dxa"/>
            <w:vAlign w:val="center"/>
          </w:tcPr>
          <w:p w:rsidR="00C84C04" w:rsidRDefault="00C84C04" w:rsidP="00B951F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C84C04" w:rsidTr="00B951F7">
        <w:tc>
          <w:tcPr>
            <w:tcW w:w="6803" w:type="dxa"/>
            <w:vAlign w:val="center"/>
          </w:tcPr>
          <w:p w:rsidR="00C84C04" w:rsidRDefault="00C84C04" w:rsidP="00B951F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LO3-1：思考与判断能力：</w:t>
            </w:r>
          </w:p>
          <w:p w:rsidR="00C84C04" w:rsidRDefault="00C84C04" w:rsidP="00B951F7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具有社会主义核心价值观和批判性思维能力，培养发现问题、分析问题与解决问题的能力。</w:t>
            </w:r>
          </w:p>
        </w:tc>
        <w:tc>
          <w:tcPr>
            <w:tcW w:w="727" w:type="dxa"/>
            <w:vAlign w:val="center"/>
          </w:tcPr>
          <w:p w:rsidR="00C84C04" w:rsidRDefault="00C84C04" w:rsidP="00B951F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C84C04" w:rsidTr="00B951F7">
        <w:tc>
          <w:tcPr>
            <w:tcW w:w="6803" w:type="dxa"/>
            <w:vAlign w:val="center"/>
          </w:tcPr>
          <w:p w:rsidR="00C84C04" w:rsidRDefault="00C84C04" w:rsidP="00B951F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LO3-2：日语语言基本运用能力：</w:t>
            </w:r>
          </w:p>
          <w:p w:rsidR="00C84C04" w:rsidRDefault="00C84C04" w:rsidP="00B951F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掌握日语语言基础知识，具有扎实的语言基本功和听、说、读、写、译等语言应用能力。</w:t>
            </w:r>
          </w:p>
        </w:tc>
        <w:tc>
          <w:tcPr>
            <w:tcW w:w="727" w:type="dxa"/>
            <w:vAlign w:val="center"/>
          </w:tcPr>
          <w:p w:rsidR="00C84C04" w:rsidRDefault="00C84C04" w:rsidP="00B951F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C84C04" w:rsidTr="00B951F7">
        <w:tc>
          <w:tcPr>
            <w:tcW w:w="6803" w:type="dxa"/>
            <w:vAlign w:val="center"/>
          </w:tcPr>
          <w:p w:rsidR="00C84C04" w:rsidRDefault="00C84C04" w:rsidP="00B951F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LO3-3：日语语言学能力：</w:t>
            </w:r>
          </w:p>
          <w:p w:rsidR="00C84C04" w:rsidRDefault="00C84C04" w:rsidP="00B951F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掌握日语语言学、文学等相关知识，具备一定的文学欣赏与文本分析能力。</w:t>
            </w:r>
          </w:p>
        </w:tc>
        <w:tc>
          <w:tcPr>
            <w:tcW w:w="727" w:type="dxa"/>
            <w:vAlign w:val="center"/>
          </w:tcPr>
          <w:p w:rsidR="00C84C04" w:rsidRDefault="00C84C04" w:rsidP="00B951F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C84C04" w:rsidTr="00B951F7">
        <w:tc>
          <w:tcPr>
            <w:tcW w:w="6803" w:type="dxa"/>
            <w:vAlign w:val="center"/>
          </w:tcPr>
          <w:p w:rsidR="00C84C04" w:rsidRDefault="00C84C04" w:rsidP="00B951F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LO3-4：跨文化交际能力：</w:t>
            </w:r>
          </w:p>
          <w:p w:rsidR="00C84C04" w:rsidRDefault="00C84C04" w:rsidP="00B951F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了解日本社会、文化及中日文化差异，具有良好的跨文化交际能力。</w:t>
            </w:r>
          </w:p>
        </w:tc>
        <w:tc>
          <w:tcPr>
            <w:tcW w:w="727" w:type="dxa"/>
            <w:vAlign w:val="center"/>
          </w:tcPr>
          <w:p w:rsidR="00C84C04" w:rsidRDefault="00C84C04" w:rsidP="00B951F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C84C04" w:rsidTr="00B951F7">
        <w:tc>
          <w:tcPr>
            <w:tcW w:w="6803" w:type="dxa"/>
            <w:vAlign w:val="center"/>
          </w:tcPr>
          <w:p w:rsidR="00C84C04" w:rsidRDefault="00C84C04" w:rsidP="00B951F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LO3-5：商务实践能力：</w:t>
            </w:r>
          </w:p>
          <w:p w:rsidR="00C84C04" w:rsidRDefault="00C84C04" w:rsidP="00B951F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掌握一定的商务实践知识，具备从事</w:t>
            </w:r>
            <w:r>
              <w:rPr>
                <w:rFonts w:ascii="仿宋" w:eastAsia="仿宋" w:hAnsi="仿宋" w:cs="宋体" w:hint="eastAsia"/>
                <w:sz w:val="24"/>
              </w:rPr>
              <w:t>外贸工作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的基本技能。</w:t>
            </w:r>
          </w:p>
        </w:tc>
        <w:tc>
          <w:tcPr>
            <w:tcW w:w="727" w:type="dxa"/>
            <w:vAlign w:val="center"/>
          </w:tcPr>
          <w:p w:rsidR="00C84C04" w:rsidRDefault="00C84C04" w:rsidP="00B951F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C84C04" w:rsidTr="00B951F7">
        <w:tc>
          <w:tcPr>
            <w:tcW w:w="6803" w:type="dxa"/>
            <w:vAlign w:val="center"/>
          </w:tcPr>
          <w:p w:rsidR="00C84C04" w:rsidRDefault="00C84C04" w:rsidP="00B951F7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LO4：守信尽责，具有良好的社会责任感及抗压能力。</w:t>
            </w:r>
          </w:p>
        </w:tc>
        <w:tc>
          <w:tcPr>
            <w:tcW w:w="727" w:type="dxa"/>
            <w:vAlign w:val="center"/>
          </w:tcPr>
          <w:p w:rsidR="00C84C04" w:rsidRDefault="00C84C04" w:rsidP="00B951F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C84C04" w:rsidTr="00B951F7">
        <w:tc>
          <w:tcPr>
            <w:tcW w:w="6803" w:type="dxa"/>
            <w:vAlign w:val="center"/>
          </w:tcPr>
          <w:p w:rsidR="00C84C04" w:rsidRDefault="00C84C04" w:rsidP="00B951F7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LO5：具有一定的团队合作精神和创新能力，善于将理论知识与实践相结合，在实践中提出新设想。</w:t>
            </w:r>
          </w:p>
        </w:tc>
        <w:tc>
          <w:tcPr>
            <w:tcW w:w="727" w:type="dxa"/>
            <w:vAlign w:val="center"/>
          </w:tcPr>
          <w:p w:rsidR="00C84C04" w:rsidRDefault="00C84C04" w:rsidP="00B951F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C84C04" w:rsidTr="00B951F7">
        <w:trPr>
          <w:trHeight w:val="363"/>
        </w:trPr>
        <w:tc>
          <w:tcPr>
            <w:tcW w:w="6803" w:type="dxa"/>
            <w:vAlign w:val="center"/>
          </w:tcPr>
          <w:p w:rsidR="00C84C04" w:rsidRDefault="00C84C04" w:rsidP="00B951F7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LO6：能熟练地使用计算机进行日语及汉语语言文字处理，并能应用信息技术解决翻译难题及毕业论文的撰写。</w:t>
            </w:r>
          </w:p>
        </w:tc>
        <w:tc>
          <w:tcPr>
            <w:tcW w:w="727" w:type="dxa"/>
            <w:vAlign w:val="center"/>
          </w:tcPr>
          <w:p w:rsidR="00C84C04" w:rsidRDefault="00C84C04" w:rsidP="00B951F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C84C04" w:rsidTr="00B951F7">
        <w:tc>
          <w:tcPr>
            <w:tcW w:w="6803" w:type="dxa"/>
            <w:vAlign w:val="center"/>
          </w:tcPr>
          <w:p w:rsidR="00C84C04" w:rsidRDefault="00C84C04" w:rsidP="00B951F7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LO7：具备利用专业知识服务他人、服务企业、服务社会的能力，为人热忱、</w:t>
            </w:r>
            <w:r w:rsidRPr="00776D1A">
              <w:rPr>
                <w:rFonts w:ascii="仿宋" w:eastAsia="仿宋" w:hAnsi="仿宋" w:cs="宋体" w:hint="eastAsia"/>
                <w:color w:val="000000"/>
                <w:sz w:val="24"/>
              </w:rPr>
              <w:t>富有爱心，懂得感恩。</w:t>
            </w:r>
          </w:p>
        </w:tc>
        <w:tc>
          <w:tcPr>
            <w:tcW w:w="727" w:type="dxa"/>
            <w:vAlign w:val="center"/>
          </w:tcPr>
          <w:p w:rsidR="00C84C04" w:rsidRDefault="00C84C04" w:rsidP="00B951F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C84C04" w:rsidTr="00B951F7">
        <w:tc>
          <w:tcPr>
            <w:tcW w:w="6803" w:type="dxa"/>
            <w:vAlign w:val="center"/>
          </w:tcPr>
          <w:p w:rsidR="00C84C04" w:rsidRDefault="00C84C04" w:rsidP="00B951F7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LO8：具有一定的第二外语实际应用能力，有国际竞争与合作的意识。</w:t>
            </w:r>
          </w:p>
        </w:tc>
        <w:tc>
          <w:tcPr>
            <w:tcW w:w="727" w:type="dxa"/>
            <w:vAlign w:val="center"/>
          </w:tcPr>
          <w:p w:rsidR="00C84C04" w:rsidRDefault="00C84C04" w:rsidP="00B951F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</w:tbl>
    <w:p w:rsidR="00C84C04" w:rsidRDefault="00C84C04" w:rsidP="00C84C04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C84C04" w:rsidRDefault="00C84C04" w:rsidP="00C84C04"/>
    <w:p w:rsidR="00C84C04" w:rsidRDefault="00C84C04" w:rsidP="00C84C04">
      <w:pPr>
        <w:widowControl/>
        <w:spacing w:beforeLines="50" w:afterLines="50" w:line="288" w:lineRule="auto"/>
        <w:ind w:firstLineChars="150" w:firstLine="360"/>
        <w:jc w:val="left"/>
        <w:rPr>
          <w:sz w:val="20"/>
          <w:szCs w:val="20"/>
          <w:highlight w:val="yellow"/>
        </w:rPr>
      </w:pPr>
      <w:r>
        <w:rPr>
          <w:rFonts w:ascii="黑体" w:eastAsia="黑体" w:hAnsi="宋体" w:hint="eastAsia"/>
          <w:sz w:val="24"/>
        </w:rPr>
        <w:t>五、课程目标/课程预期学习成果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33"/>
        <w:gridCol w:w="2551"/>
        <w:gridCol w:w="2160"/>
        <w:gridCol w:w="1276"/>
      </w:tblGrid>
      <w:tr w:rsidR="00C84C04" w:rsidTr="00B951F7">
        <w:tc>
          <w:tcPr>
            <w:tcW w:w="535" w:type="dxa"/>
            <w:shd w:val="clear" w:color="auto" w:fill="auto"/>
          </w:tcPr>
          <w:p w:rsidR="00C84C04" w:rsidRDefault="00C84C04" w:rsidP="00B951F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 w:rsidR="00C84C04" w:rsidRDefault="00C84C04" w:rsidP="00B951F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C84C04" w:rsidRDefault="00C84C04" w:rsidP="00B951F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4C04" w:rsidRDefault="00C84C04" w:rsidP="00B951F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C84C04" w:rsidRDefault="00C84C04" w:rsidP="00B951F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4C04" w:rsidRDefault="00C84C04" w:rsidP="00B951F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4C04" w:rsidRDefault="00C84C04" w:rsidP="00B951F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84C04" w:rsidTr="00B951F7">
        <w:trPr>
          <w:trHeight w:val="2266"/>
        </w:trPr>
        <w:tc>
          <w:tcPr>
            <w:tcW w:w="535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L0314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2160" w:type="dxa"/>
            <w:shd w:val="clear" w:color="auto" w:fill="auto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教师讲授商务文件的基本格式，书写要点；通过阅读多篇例文，要求学生掌握写作格式；</w:t>
            </w:r>
          </w:p>
          <w:p w:rsidR="00C84C04" w:rsidRDefault="00C84C04" w:rsidP="00B951F7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课堂提问</w:t>
            </w:r>
          </w:p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课后作业</w:t>
            </w:r>
          </w:p>
          <w:p w:rsidR="00C84C04" w:rsidRDefault="00C84C04" w:rsidP="00B951F7">
            <w:pPr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仿写发表</w:t>
            </w:r>
          </w:p>
        </w:tc>
      </w:tr>
      <w:tr w:rsidR="00C84C04" w:rsidTr="00B951F7">
        <w:trPr>
          <w:trHeight w:val="2209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LO341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2160" w:type="dxa"/>
            <w:shd w:val="clear" w:color="auto" w:fill="auto"/>
          </w:tcPr>
          <w:p w:rsidR="00C84C04" w:rsidRDefault="00C84C04" w:rsidP="00B951F7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C84C04" w:rsidRDefault="00C84C04" w:rsidP="00B951F7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教师讲授外贸相关知识，结合课本的各类商务信函、文件，让学生实际操练写法；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课堂提问</w:t>
            </w:r>
          </w:p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课后作业</w:t>
            </w:r>
          </w:p>
          <w:p w:rsidR="00C84C04" w:rsidRDefault="00C84C04" w:rsidP="00B951F7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仿写发表</w:t>
            </w:r>
          </w:p>
        </w:tc>
      </w:tr>
      <w:tr w:rsidR="00C84C04" w:rsidTr="00B951F7">
        <w:tc>
          <w:tcPr>
            <w:tcW w:w="535" w:type="dxa"/>
            <w:vMerge/>
            <w:shd w:val="clear" w:color="auto" w:fill="auto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LO351</w:t>
            </w:r>
            <w:bookmarkStart w:id="1" w:name="_GoBack"/>
            <w:bookmarkEnd w:id="1"/>
          </w:p>
        </w:tc>
        <w:tc>
          <w:tcPr>
            <w:tcW w:w="2551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能够使用日语语言处理商务活动中的常规业务，能用中日文双语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撰写外贸函电，填写国际贸易的单证，起草外贸合同。</w:t>
            </w:r>
          </w:p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84C04" w:rsidRDefault="00C84C04" w:rsidP="00B951F7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C84C04" w:rsidRDefault="00C84C04" w:rsidP="00B951F7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教师讲授商务文件的基本格式，书写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要点；通过阅读多篇例文，要求学生掌握写作格式；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课堂提问</w:t>
            </w:r>
          </w:p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课后作业</w:t>
            </w:r>
          </w:p>
          <w:p w:rsidR="00C84C04" w:rsidRDefault="00C84C04" w:rsidP="00B951F7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仿写发表</w:t>
            </w:r>
          </w:p>
        </w:tc>
      </w:tr>
      <w:tr w:rsidR="00C84C04" w:rsidTr="00B951F7">
        <w:tc>
          <w:tcPr>
            <w:tcW w:w="535" w:type="dxa"/>
            <w:shd w:val="clear" w:color="auto" w:fill="auto"/>
            <w:vAlign w:val="center"/>
          </w:tcPr>
          <w:p w:rsidR="00C84C04" w:rsidRDefault="00C84C04" w:rsidP="00B951F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LO713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奉献社会：具有服务企业、服务社会的意愿和行为能力。</w:t>
            </w:r>
          </w:p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84C04" w:rsidRDefault="00C84C04" w:rsidP="00B951F7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通过课上知识点的讲解和课后作业的实际操练，使学生具备书写商务文书的能力，能够服务于企业与社会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课堂提问</w:t>
            </w:r>
          </w:p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课后作业</w:t>
            </w:r>
          </w:p>
          <w:p w:rsidR="00C84C04" w:rsidRDefault="00C84C04" w:rsidP="00B951F7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仿写发表</w:t>
            </w:r>
          </w:p>
        </w:tc>
      </w:tr>
    </w:tbl>
    <w:p w:rsidR="00C84C04" w:rsidRDefault="00C84C04" w:rsidP="00C84C04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C84C04" w:rsidRDefault="00C84C04" w:rsidP="00C84C04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六、课程内容</w:t>
      </w:r>
    </w:p>
    <w:p w:rsidR="00C84C04" w:rsidRDefault="00C84C04" w:rsidP="00C84C04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本学期内容共分为两个部分：商务文件的写作基础知识。第二部分是外贸函件写作，按照各种需要来进行讲授。每周一课，共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学时。每周的具体内容由</w:t>
      </w:r>
      <w:r>
        <w:rPr>
          <w:rFonts w:hint="eastAsia"/>
          <w:bCs/>
          <w:sz w:val="20"/>
          <w:szCs w:val="20"/>
        </w:rPr>
        <w:t>5-6</w:t>
      </w:r>
      <w:r>
        <w:rPr>
          <w:rFonts w:hint="eastAsia"/>
          <w:bCs/>
          <w:sz w:val="20"/>
          <w:szCs w:val="20"/>
        </w:rPr>
        <w:t>篇例文及练习部分构成，每篇例文又由写法要点、相关语句和练习组成。</w:t>
      </w:r>
    </w:p>
    <w:p w:rsidR="00C84C04" w:rsidRDefault="00C84C04" w:rsidP="00C84C04">
      <w:pPr>
        <w:snapToGrid w:val="0"/>
        <w:spacing w:line="288" w:lineRule="auto"/>
        <w:rPr>
          <w:bCs/>
          <w:sz w:val="20"/>
          <w:szCs w:val="20"/>
        </w:rPr>
      </w:pPr>
    </w:p>
    <w:p w:rsidR="00C84C04" w:rsidRDefault="00C84C04" w:rsidP="00C84C04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每篇课文具体要求见下表：</w:t>
      </w:r>
    </w:p>
    <w:tbl>
      <w:tblPr>
        <w:tblStyle w:val="a3"/>
        <w:tblW w:w="7938" w:type="dxa"/>
        <w:tblInd w:w="250" w:type="dxa"/>
        <w:tblLayout w:type="fixed"/>
        <w:tblLook w:val="04A0"/>
      </w:tblPr>
      <w:tblGrid>
        <w:gridCol w:w="1559"/>
        <w:gridCol w:w="1843"/>
        <w:gridCol w:w="4536"/>
      </w:tblGrid>
      <w:tr w:rsidR="00C84C04" w:rsidTr="00B951F7">
        <w:tc>
          <w:tcPr>
            <w:tcW w:w="1559" w:type="dxa"/>
            <w:vAlign w:val="center"/>
          </w:tcPr>
          <w:p w:rsidR="00C84C04" w:rsidRDefault="00C84C04" w:rsidP="00B951F7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课文构成：</w:t>
            </w:r>
          </w:p>
        </w:tc>
        <w:tc>
          <w:tcPr>
            <w:tcW w:w="1843" w:type="dxa"/>
            <w:vAlign w:val="center"/>
          </w:tcPr>
          <w:p w:rsidR="00C84C04" w:rsidRDefault="00C84C04" w:rsidP="00B951F7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认知能力（</w:t>
            </w:r>
            <w:r>
              <w:rPr>
                <w:rFonts w:hint="eastAsia"/>
                <w:bCs/>
              </w:rPr>
              <w:t>6</w:t>
            </w:r>
            <w:r>
              <w:rPr>
                <w:rFonts w:hint="eastAsia"/>
                <w:bCs/>
              </w:rPr>
              <w:t>层次）</w:t>
            </w:r>
          </w:p>
        </w:tc>
        <w:tc>
          <w:tcPr>
            <w:tcW w:w="4536" w:type="dxa"/>
            <w:vAlign w:val="center"/>
          </w:tcPr>
          <w:p w:rsidR="00C84C04" w:rsidRDefault="00C84C04" w:rsidP="00B951F7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具体说明</w:t>
            </w:r>
          </w:p>
        </w:tc>
      </w:tr>
      <w:tr w:rsidR="00C84C04" w:rsidTr="00B951F7">
        <w:tc>
          <w:tcPr>
            <w:tcW w:w="1559" w:type="dxa"/>
            <w:vAlign w:val="center"/>
          </w:tcPr>
          <w:p w:rsidR="00C84C04" w:rsidRDefault="00C84C04" w:rsidP="00B951F7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例文</w:t>
            </w:r>
          </w:p>
        </w:tc>
        <w:tc>
          <w:tcPr>
            <w:tcW w:w="1843" w:type="dxa"/>
            <w:vAlign w:val="center"/>
          </w:tcPr>
          <w:p w:rsidR="00C84C04" w:rsidRDefault="00C84C04" w:rsidP="00B951F7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L3</w:t>
            </w:r>
            <w:r>
              <w:rPr>
                <w:rFonts w:hint="eastAsia"/>
                <w:bCs/>
              </w:rPr>
              <w:t>运用</w:t>
            </w:r>
          </w:p>
        </w:tc>
        <w:tc>
          <w:tcPr>
            <w:tcW w:w="4536" w:type="dxa"/>
            <w:vAlign w:val="center"/>
          </w:tcPr>
          <w:p w:rsidR="00C84C04" w:rsidRDefault="00C84C04" w:rsidP="00B951F7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要求掌握例文的格式，写法。会模仿例文的格式写一篇同类别的商务文书。</w:t>
            </w:r>
          </w:p>
        </w:tc>
      </w:tr>
      <w:tr w:rsidR="00C84C04" w:rsidTr="00B951F7">
        <w:tc>
          <w:tcPr>
            <w:tcW w:w="1559" w:type="dxa"/>
            <w:vAlign w:val="center"/>
          </w:tcPr>
          <w:p w:rsidR="00C84C04" w:rsidRDefault="00C84C04" w:rsidP="00B951F7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写法要点</w:t>
            </w:r>
          </w:p>
        </w:tc>
        <w:tc>
          <w:tcPr>
            <w:tcW w:w="1843" w:type="dxa"/>
            <w:vAlign w:val="center"/>
          </w:tcPr>
          <w:p w:rsidR="00C84C04" w:rsidRDefault="00C84C04" w:rsidP="00B951F7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L2</w:t>
            </w:r>
            <w:r>
              <w:rPr>
                <w:rFonts w:hint="eastAsia"/>
                <w:bCs/>
              </w:rPr>
              <w:t>理解</w:t>
            </w:r>
          </w:p>
        </w:tc>
        <w:tc>
          <w:tcPr>
            <w:tcW w:w="4536" w:type="dxa"/>
            <w:vAlign w:val="center"/>
          </w:tcPr>
          <w:p w:rsidR="00C84C04" w:rsidRDefault="00C84C04" w:rsidP="00B951F7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要求理解该商务文书的书写目的，关键和注意点。</w:t>
            </w:r>
          </w:p>
        </w:tc>
      </w:tr>
      <w:tr w:rsidR="00C84C04" w:rsidTr="00B951F7">
        <w:tc>
          <w:tcPr>
            <w:tcW w:w="1559" w:type="dxa"/>
            <w:vAlign w:val="center"/>
          </w:tcPr>
          <w:p w:rsidR="00C84C04" w:rsidRDefault="00C84C04" w:rsidP="00B951F7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相关语句</w:t>
            </w:r>
          </w:p>
        </w:tc>
        <w:tc>
          <w:tcPr>
            <w:tcW w:w="1843" w:type="dxa"/>
            <w:vAlign w:val="center"/>
          </w:tcPr>
          <w:p w:rsidR="00C84C04" w:rsidRDefault="00C84C04" w:rsidP="00B951F7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L3</w:t>
            </w:r>
            <w:r>
              <w:rPr>
                <w:rFonts w:hint="eastAsia"/>
                <w:bCs/>
              </w:rPr>
              <w:t>运用</w:t>
            </w:r>
          </w:p>
        </w:tc>
        <w:tc>
          <w:tcPr>
            <w:tcW w:w="4536" w:type="dxa"/>
            <w:vAlign w:val="center"/>
          </w:tcPr>
          <w:p w:rsidR="00C84C04" w:rsidRDefault="00C84C04" w:rsidP="00B951F7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要求了解该商务文书中可能出现的语句，会举一反三加以运用。</w:t>
            </w:r>
          </w:p>
        </w:tc>
      </w:tr>
      <w:tr w:rsidR="00C84C04" w:rsidTr="00B951F7">
        <w:tc>
          <w:tcPr>
            <w:tcW w:w="1559" w:type="dxa"/>
            <w:vAlign w:val="center"/>
          </w:tcPr>
          <w:p w:rsidR="00C84C04" w:rsidRDefault="00C84C04" w:rsidP="00B951F7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练习组成</w:t>
            </w:r>
          </w:p>
        </w:tc>
        <w:tc>
          <w:tcPr>
            <w:tcW w:w="1843" w:type="dxa"/>
            <w:vAlign w:val="center"/>
          </w:tcPr>
          <w:p w:rsidR="00C84C04" w:rsidRDefault="00C84C04" w:rsidP="00B951F7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L3</w:t>
            </w:r>
            <w:r>
              <w:rPr>
                <w:rFonts w:hint="eastAsia"/>
                <w:bCs/>
              </w:rPr>
              <w:t>运用</w:t>
            </w:r>
          </w:p>
        </w:tc>
        <w:tc>
          <w:tcPr>
            <w:tcW w:w="4536" w:type="dxa"/>
            <w:vAlign w:val="center"/>
          </w:tcPr>
          <w:p w:rsidR="00C84C04" w:rsidRDefault="00C84C04" w:rsidP="00B951F7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通过练习考查本课知识掌握情况。</w:t>
            </w:r>
          </w:p>
        </w:tc>
      </w:tr>
    </w:tbl>
    <w:p w:rsidR="00C84C04" w:rsidRDefault="00C84C04" w:rsidP="00C84C04"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C84C04" w:rsidTr="00B951F7">
        <w:tc>
          <w:tcPr>
            <w:tcW w:w="1809" w:type="dxa"/>
            <w:shd w:val="clear" w:color="auto" w:fill="auto"/>
          </w:tcPr>
          <w:p w:rsidR="00C84C04" w:rsidRDefault="00C84C04" w:rsidP="00B951F7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C84C04" w:rsidRDefault="00C84C04" w:rsidP="00B951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C84C04" w:rsidRDefault="00C84C04" w:rsidP="00B951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84C04" w:rsidTr="00B951F7">
        <w:tc>
          <w:tcPr>
            <w:tcW w:w="1809" w:type="dxa"/>
            <w:shd w:val="clear" w:color="auto" w:fill="auto"/>
          </w:tcPr>
          <w:p w:rsidR="00C84C04" w:rsidRDefault="00C84C04" w:rsidP="00B951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84C04" w:rsidRDefault="00C84C04" w:rsidP="00B951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末</w:t>
            </w:r>
            <w:r>
              <w:rPr>
                <w:rFonts w:ascii="宋体" w:hAnsi="宋体"/>
                <w:bCs/>
                <w:color w:val="000000"/>
                <w:szCs w:val="20"/>
              </w:rPr>
              <w:t>闭卷考试</w:t>
            </w:r>
          </w:p>
        </w:tc>
        <w:tc>
          <w:tcPr>
            <w:tcW w:w="1843" w:type="dxa"/>
            <w:shd w:val="clear" w:color="auto" w:fill="auto"/>
          </w:tcPr>
          <w:p w:rsidR="00C84C04" w:rsidRDefault="00C84C04" w:rsidP="00B951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C84C04" w:rsidTr="00B951F7">
        <w:tc>
          <w:tcPr>
            <w:tcW w:w="1809" w:type="dxa"/>
            <w:shd w:val="clear" w:color="auto" w:fill="auto"/>
          </w:tcPr>
          <w:p w:rsidR="00C84C04" w:rsidRDefault="00C84C04" w:rsidP="00B951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C84C04" w:rsidRDefault="00C84C04" w:rsidP="00B951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C84C04" w:rsidRDefault="00C84C04" w:rsidP="00B951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C84C04" w:rsidTr="00B951F7">
        <w:tc>
          <w:tcPr>
            <w:tcW w:w="1809" w:type="dxa"/>
            <w:shd w:val="clear" w:color="auto" w:fill="auto"/>
          </w:tcPr>
          <w:p w:rsidR="00C84C04" w:rsidRDefault="00C84C04" w:rsidP="00B951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C84C04" w:rsidRDefault="00C84C04" w:rsidP="00B951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C84C04" w:rsidRDefault="00C84C04" w:rsidP="00B951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:rsidR="00C84C04" w:rsidRDefault="00C84C04" w:rsidP="00C84C04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p w:rsidR="00C84C04" w:rsidRDefault="00C84C04" w:rsidP="00C84C04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3505835</wp:posOffset>
            </wp:positionH>
            <wp:positionV relativeFrom="paragraph">
              <wp:posOffset>1973580</wp:posOffset>
            </wp:positionV>
            <wp:extent cx="1956435" cy="603250"/>
            <wp:effectExtent l="0" t="0" r="5715" b="6350"/>
            <wp:wrapNone/>
            <wp:docPr id="1" name="图片 40" descr="45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34" descr="453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4C04" w:rsidRDefault="00C84C04" w:rsidP="00C84C04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撰写人：左翼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系主任审核签名：</w:t>
      </w:r>
    </w:p>
    <w:p w:rsidR="00C84C04" w:rsidRDefault="00C84C04" w:rsidP="00C84C04">
      <w:pPr>
        <w:snapToGrid w:val="0"/>
        <w:spacing w:line="288" w:lineRule="auto"/>
        <w:ind w:firstLineChars="300" w:firstLine="840"/>
        <w:rPr>
          <w:rFonts w:asciiTheme="minorEastAsia" w:hAnsiTheme="minorEastAsia"/>
          <w:bCs/>
          <w:kern w:val="0"/>
          <w:sz w:val="40"/>
          <w:szCs w:val="40"/>
        </w:rPr>
      </w:pPr>
      <w:r>
        <w:rPr>
          <w:rFonts w:hint="eastAsia"/>
          <w:sz w:val="28"/>
          <w:szCs w:val="28"/>
        </w:rPr>
        <w:t>审核时间：</w:t>
      </w:r>
    </w:p>
    <w:p w:rsidR="00680EB8" w:rsidRDefault="00680EB8" w:rsidP="00C84C04">
      <w:pPr>
        <w:widowControl/>
        <w:jc w:val="left"/>
        <w:rPr>
          <w:rFonts w:hint="eastAsia"/>
        </w:rPr>
      </w:pPr>
    </w:p>
    <w:sectPr w:rsidR="00680EB8" w:rsidSect="00FE1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87B" w:rsidRDefault="00C8387B" w:rsidP="007E0D92">
      <w:r>
        <w:separator/>
      </w:r>
    </w:p>
  </w:endnote>
  <w:endnote w:type="continuationSeparator" w:id="1">
    <w:p w:rsidR="00C8387B" w:rsidRDefault="00C8387B" w:rsidP="007E0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87B" w:rsidRDefault="00C8387B" w:rsidP="007E0D92">
      <w:r>
        <w:separator/>
      </w:r>
    </w:p>
  </w:footnote>
  <w:footnote w:type="continuationSeparator" w:id="1">
    <w:p w:rsidR="00C8387B" w:rsidRDefault="00C8387B" w:rsidP="007E0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5971DA"/>
    <w:multiLevelType w:val="singleLevel"/>
    <w:tmpl w:val="DA5971DA"/>
    <w:lvl w:ilvl="0">
      <w:start w:val="1"/>
      <w:numFmt w:val="decimal"/>
      <w:suff w:val="nothing"/>
      <w:lvlText w:val="%1、"/>
      <w:lvlJc w:val="left"/>
    </w:lvl>
  </w:abstractNum>
  <w:abstractNum w:abstractNumId="1">
    <w:nsid w:val="FAAC9395"/>
    <w:multiLevelType w:val="singleLevel"/>
    <w:tmpl w:val="FAAC9395"/>
    <w:lvl w:ilvl="0">
      <w:start w:val="1"/>
      <w:numFmt w:val="decimal"/>
      <w:suff w:val="nothing"/>
      <w:lvlText w:val="%1、"/>
      <w:lvlJc w:val="left"/>
    </w:lvl>
  </w:abstractNum>
  <w:abstractNum w:abstractNumId="2">
    <w:nsid w:val="04D229FB"/>
    <w:multiLevelType w:val="multilevel"/>
    <w:tmpl w:val="04D229FB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ascii="宋体" w:hAnsi="宋体" w:cs="Helvetica" w:hint="default"/>
      </w:rPr>
    </w:lvl>
    <w:lvl w:ilvl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05F36CCF"/>
    <w:multiLevelType w:val="multilevel"/>
    <w:tmpl w:val="05F36CCF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>
    <w:nsid w:val="58ABC615"/>
    <w:multiLevelType w:val="singleLevel"/>
    <w:tmpl w:val="58ABC615"/>
    <w:lvl w:ilvl="0">
      <w:start w:val="7"/>
      <w:numFmt w:val="decimal"/>
      <w:suff w:val="nothing"/>
      <w:lvlText w:val="%1."/>
      <w:lvlJc w:val="left"/>
    </w:lvl>
  </w:abstractNum>
  <w:abstractNum w:abstractNumId="5">
    <w:nsid w:val="59B3DFE8"/>
    <w:multiLevelType w:val="singleLevel"/>
    <w:tmpl w:val="59B3DFE8"/>
    <w:lvl w:ilvl="0">
      <w:start w:val="1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749"/>
    <w:rsid w:val="000137D9"/>
    <w:rsid w:val="00015087"/>
    <w:rsid w:val="00114D6A"/>
    <w:rsid w:val="00130B0F"/>
    <w:rsid w:val="001766EE"/>
    <w:rsid w:val="001873A6"/>
    <w:rsid w:val="001A1DAA"/>
    <w:rsid w:val="001B2998"/>
    <w:rsid w:val="001D0D84"/>
    <w:rsid w:val="001F2FA5"/>
    <w:rsid w:val="00216961"/>
    <w:rsid w:val="0027174A"/>
    <w:rsid w:val="002D504B"/>
    <w:rsid w:val="002D7B54"/>
    <w:rsid w:val="00340A17"/>
    <w:rsid w:val="003772F1"/>
    <w:rsid w:val="0037771E"/>
    <w:rsid w:val="00377A75"/>
    <w:rsid w:val="00380577"/>
    <w:rsid w:val="003A3FFC"/>
    <w:rsid w:val="003A63EF"/>
    <w:rsid w:val="003B76DC"/>
    <w:rsid w:val="003C2C4C"/>
    <w:rsid w:val="003D0AB6"/>
    <w:rsid w:val="003F16AE"/>
    <w:rsid w:val="00416C1A"/>
    <w:rsid w:val="00447669"/>
    <w:rsid w:val="00485039"/>
    <w:rsid w:val="00503A6F"/>
    <w:rsid w:val="005B1E1D"/>
    <w:rsid w:val="005B3E0A"/>
    <w:rsid w:val="00636B11"/>
    <w:rsid w:val="00680EB8"/>
    <w:rsid w:val="006B539D"/>
    <w:rsid w:val="006E0098"/>
    <w:rsid w:val="006E2BC9"/>
    <w:rsid w:val="007E0D92"/>
    <w:rsid w:val="007F75FB"/>
    <w:rsid w:val="008133FC"/>
    <w:rsid w:val="00836008"/>
    <w:rsid w:val="008561B1"/>
    <w:rsid w:val="008A4685"/>
    <w:rsid w:val="008B0C19"/>
    <w:rsid w:val="008E0BB1"/>
    <w:rsid w:val="008E5D3D"/>
    <w:rsid w:val="00941839"/>
    <w:rsid w:val="009B0A4A"/>
    <w:rsid w:val="009B5FF1"/>
    <w:rsid w:val="009D1130"/>
    <w:rsid w:val="009D7DAC"/>
    <w:rsid w:val="009F6041"/>
    <w:rsid w:val="00A01F2B"/>
    <w:rsid w:val="00A10AEF"/>
    <w:rsid w:val="00A409C1"/>
    <w:rsid w:val="00A46AE1"/>
    <w:rsid w:val="00AA3DB5"/>
    <w:rsid w:val="00B64D0C"/>
    <w:rsid w:val="00BD56E8"/>
    <w:rsid w:val="00BE3736"/>
    <w:rsid w:val="00BF2721"/>
    <w:rsid w:val="00C067DD"/>
    <w:rsid w:val="00C17FE6"/>
    <w:rsid w:val="00C55567"/>
    <w:rsid w:val="00C63FD8"/>
    <w:rsid w:val="00C8387B"/>
    <w:rsid w:val="00C84C04"/>
    <w:rsid w:val="00CB5D57"/>
    <w:rsid w:val="00CD6FD9"/>
    <w:rsid w:val="00D20AB5"/>
    <w:rsid w:val="00D41851"/>
    <w:rsid w:val="00DB3395"/>
    <w:rsid w:val="00DC7DB5"/>
    <w:rsid w:val="00DD7EBA"/>
    <w:rsid w:val="00DE2B85"/>
    <w:rsid w:val="00E21D51"/>
    <w:rsid w:val="00E529D8"/>
    <w:rsid w:val="00E62480"/>
    <w:rsid w:val="00E7702E"/>
    <w:rsid w:val="00E93612"/>
    <w:rsid w:val="00F064B1"/>
    <w:rsid w:val="00F903AC"/>
    <w:rsid w:val="00F94D88"/>
    <w:rsid w:val="00FE1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A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72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17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qFormat/>
    <w:rsid w:val="00FE174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772F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772F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3772F1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3772F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72F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E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E0D9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E0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E0D92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114D6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72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17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qFormat/>
    <w:rsid w:val="00FE174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772F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772F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3772F1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3772F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72F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E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E0D9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E0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E0D92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114D6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n/%E6%96%B0%E6%97%A5%E8%AF%AD%E4%BC%9A%E8%AF%9D%E5%95%86%E5%8A%A1%E7%AF%87-%E7%9B%AE%E9%BB%91%E7%9C%9F%E5%AE%9E/dp/B004NP1EIA/ref=sr_1_2?ie=UTF8&amp;qid=1357139484&amp;sr=8-2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mazon.cn/%E6%96%B0%E6%97%A5%E8%AF%AD%E4%BC%9A%E8%AF%9D%E5%95%86%E5%8A%A1%E7%AF%87-%E7%9B%AE%E9%BB%91%E7%9C%9F%E5%AE%9E/dp/B004NP1EIA/ref=sr_1_2?ie=UTF8&amp;qid=1357139484&amp;sr=8-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0C67C-9774-44E9-8032-FAC410E3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388</Words>
  <Characters>2214</Characters>
  <Application>Microsoft Office Word</Application>
  <DocSecurity>0</DocSecurity>
  <Lines>18</Lines>
  <Paragraphs>5</Paragraphs>
  <ScaleCrop>false</ScaleCrop>
  <Company>Microsoft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用户</cp:lastModifiedBy>
  <cp:revision>80</cp:revision>
  <dcterms:created xsi:type="dcterms:W3CDTF">2019-04-02T00:48:00Z</dcterms:created>
  <dcterms:modified xsi:type="dcterms:W3CDTF">2020-02-29T14:26:00Z</dcterms:modified>
</cp:coreProperties>
</file>