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bCs/>
          <w:kern w:val="0"/>
          <w:szCs w:val="21"/>
        </w:rPr>
      </w:pPr>
      <w:r>
        <mc:AlternateContent>
          <mc:Choice Requires="wps">
            <w:drawing>
              <wp:anchor distT="0" distB="0" distL="114300" distR="114300" simplePos="0" relativeHeight="251658240" behindDoc="0" locked="0" layoutInCell="1" allowOverlap="1">
                <wp:simplePos x="0" y="0"/>
                <wp:positionH relativeFrom="page">
                  <wp:posOffset>530860</wp:posOffset>
                </wp:positionH>
                <wp:positionV relativeFrom="page">
                  <wp:posOffset>349885</wp:posOffset>
                </wp:positionV>
                <wp:extent cx="2635250" cy="280670"/>
                <wp:effectExtent l="0" t="0" r="12700" b="508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8240;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tWR5rUAAAACAEAAA8AAAAAAAAAAQAgAAAAIgAA&#10;AGRycy9kb3ducmV2LnhtbFBLAQIUABQAAAAIAIdO4kB4xKQiRQIAAFkEAAAOAAAAAAAAAAEAIAAA&#10;ACMBAABkcnMvZTJvRG9jLnhtbFBLBQYAAAAABgAGAFkBAADaBQAAAAA=&#10;">
                <v:fill on="t" focussize="0,0"/>
                <v:stroke on="f" weight="0.5pt"/>
                <v:imagedata o:title=""/>
                <o:lock v:ext="edit" aspectratio="f"/>
                <v:textbox>
                  <w:txbxContent>
                    <w:p>
                      <w:pPr>
                        <w:jc w:val="left"/>
                        <w:rPr>
                          <w:rFonts w:ascii="宋体" w:hAnsi="宋体" w:eastAsia="宋体"/>
                          <w:spacing w:val="20"/>
                          <w:sz w:val="24"/>
                          <w:szCs w:val="24"/>
                        </w:rPr>
                      </w:pPr>
                      <w:r>
                        <w:rPr>
                          <w:rFonts w:hint="eastAsia" w:ascii="宋体" w:hAnsi="宋体" w:eastAsia="宋体"/>
                          <w:spacing w:val="20"/>
                          <w:sz w:val="24"/>
                          <w:szCs w:val="24"/>
                        </w:rPr>
                        <w:t>SJQU-</w:t>
                      </w:r>
                      <w:r>
                        <w:rPr>
                          <w:rFonts w:ascii="宋体" w:hAnsi="宋体" w:eastAsia="宋体"/>
                          <w:spacing w:val="20"/>
                          <w:sz w:val="24"/>
                          <w:szCs w:val="24"/>
                        </w:rPr>
                        <w:t>Q</w:t>
                      </w:r>
                      <w:r>
                        <w:rPr>
                          <w:rFonts w:hint="eastAsia" w:ascii="宋体" w:hAnsi="宋体"/>
                          <w:spacing w:val="20"/>
                          <w:sz w:val="24"/>
                          <w:szCs w:val="24"/>
                          <w:lang w:val="en-US" w:eastAsia="zh-CN"/>
                        </w:rPr>
                        <w:t>R</w:t>
                      </w:r>
                      <w:r>
                        <w:rPr>
                          <w:rFonts w:hint="eastAsia" w:ascii="宋体" w:hAnsi="宋体" w:eastAsia="宋体"/>
                          <w:spacing w:val="20"/>
                          <w:sz w:val="24"/>
                          <w:szCs w:val="24"/>
                        </w:rPr>
                        <w:t>-</w:t>
                      </w:r>
                      <w:r>
                        <w:rPr>
                          <w:rFonts w:hint="eastAsia" w:ascii="宋体" w:hAnsi="宋体" w:eastAsia="宋体"/>
                          <w:spacing w:val="20"/>
                          <w:sz w:val="24"/>
                          <w:szCs w:val="24"/>
                          <w:lang w:val="en-US" w:eastAsia="zh-CN"/>
                        </w:rPr>
                        <w:t>JW</w:t>
                      </w:r>
                      <w:r>
                        <w:rPr>
                          <w:rFonts w:hint="eastAsia" w:ascii="宋体" w:hAnsi="宋体" w:eastAsia="宋体"/>
                          <w:spacing w:val="20"/>
                          <w:sz w:val="24"/>
                          <w:szCs w:val="24"/>
                        </w:rPr>
                        <w:t>-</w:t>
                      </w:r>
                      <w:r>
                        <w:rPr>
                          <w:rFonts w:ascii="宋体" w:hAnsi="宋体" w:eastAsia="宋体"/>
                          <w:spacing w:val="20"/>
                          <w:sz w:val="24"/>
                          <w:szCs w:val="24"/>
                        </w:rPr>
                        <w:t>0</w:t>
                      </w:r>
                      <w:r>
                        <w:rPr>
                          <w:rFonts w:hint="eastAsia" w:ascii="宋体" w:hAnsi="宋体"/>
                          <w:spacing w:val="20"/>
                          <w:sz w:val="24"/>
                          <w:szCs w:val="24"/>
                          <w:lang w:val="en-US" w:eastAsia="zh-CN"/>
                        </w:rPr>
                        <w:t>33</w:t>
                      </w:r>
                      <w:r>
                        <w:rPr>
                          <w:rFonts w:hint="eastAsia" w:ascii="宋体" w:hAnsi="宋体" w:eastAsia="宋体"/>
                          <w:spacing w:val="20"/>
                          <w:sz w:val="24"/>
                          <w:szCs w:val="24"/>
                        </w:rPr>
                        <w:t>（A</w:t>
                      </w:r>
                      <w:r>
                        <w:rPr>
                          <w:rFonts w:ascii="宋体" w:hAnsi="宋体" w:eastAsia="宋体"/>
                          <w:spacing w:val="20"/>
                          <w:sz w:val="24"/>
                          <w:szCs w:val="24"/>
                        </w:rPr>
                        <w:t>0）</w:t>
                      </w:r>
                    </w:p>
                  </w:txbxContent>
                </v:textbox>
              </v:shape>
            </w:pict>
          </mc:Fallback>
        </mc:AlternateContent>
      </w:r>
      <w:r>
        <w:rPr>
          <w:rFonts w:hint="eastAsia" w:asciiTheme="minorEastAsia" w:hAnsiTheme="minorEastAsia" w:eastAsiaTheme="minorEastAsia"/>
          <w:bCs/>
          <w:kern w:val="0"/>
          <w:sz w:val="40"/>
          <w:szCs w:val="40"/>
        </w:rPr>
        <w:t>专业课课程</w:t>
      </w:r>
      <w:r>
        <w:rPr>
          <w:rFonts w:hint="eastAsia" w:ascii="方正小标宋简体" w:hAnsi="宋体" w:eastAsia="方正小标宋简体"/>
          <w:bCs/>
          <w:kern w:val="0"/>
          <w:sz w:val="40"/>
          <w:szCs w:val="40"/>
        </w:rPr>
        <w:t>教学大纲</w:t>
      </w:r>
    </w:p>
    <w:p>
      <w:pPr>
        <w:spacing w:line="288" w:lineRule="auto"/>
        <w:jc w:val="center"/>
        <w:rPr>
          <w:b/>
          <w:sz w:val="28"/>
          <w:szCs w:val="30"/>
        </w:rPr>
      </w:pPr>
      <w:r>
        <w:rPr>
          <w:rFonts w:hint="eastAsia"/>
          <w:b/>
          <w:sz w:val="28"/>
          <w:szCs w:val="30"/>
        </w:rPr>
        <w:t>【</w:t>
      </w:r>
      <w:r>
        <w:rPr>
          <w:rFonts w:hint="eastAsia"/>
          <w:b/>
          <w:sz w:val="28"/>
          <w:szCs w:val="30"/>
          <w:lang w:eastAsia="zh-CN"/>
        </w:rPr>
        <w:t>网络管理与安全</w:t>
      </w:r>
      <w:r>
        <w:rPr>
          <w:rFonts w:hint="eastAsia"/>
          <w:b/>
          <w:sz w:val="28"/>
          <w:szCs w:val="30"/>
        </w:rPr>
        <w:t>】</w:t>
      </w:r>
    </w:p>
    <w:p>
      <w:pPr>
        <w:shd w:val="clear" w:color="auto" w:fill="F5F5F5"/>
        <w:jc w:val="center"/>
        <w:textAlignment w:val="top"/>
        <w:rPr>
          <w:rFonts w:hint="default" w:ascii="Times New Roman" w:hAnsi="Times New Roman" w:cs="Times New Roman"/>
          <w:color w:val="888888"/>
          <w:kern w:val="0"/>
          <w:sz w:val="28"/>
          <w:szCs w:val="28"/>
        </w:rPr>
      </w:pPr>
      <w:r>
        <w:rPr>
          <w:rFonts w:hint="default" w:ascii="Times New Roman" w:hAnsi="Times New Roman" w:cs="Times New Roman"/>
          <w:b/>
          <w:sz w:val="28"/>
          <w:szCs w:val="28"/>
        </w:rPr>
        <w:t>【</w:t>
      </w:r>
      <w:r>
        <w:rPr>
          <w:rFonts w:hint="default" w:ascii="Times New Roman" w:hAnsi="Times New Roman" w:cs="Times New Roman"/>
          <w:b/>
          <w:sz w:val="28"/>
          <w:szCs w:val="28"/>
          <w:lang w:val="en-US"/>
        </w:rPr>
        <w:t>Network Management and Security</w:t>
      </w:r>
      <w:r>
        <w:rPr>
          <w:rFonts w:hint="default" w:ascii="Times New Roman" w:hAnsi="Times New Roman" w:cs="Times New Roman"/>
          <w:b/>
          <w:sz w:val="28"/>
          <w:szCs w:val="28"/>
        </w:rPr>
        <w:t>】</w:t>
      </w:r>
      <w:bookmarkStart w:id="0" w:name="a2"/>
      <w:bookmarkEnd w:id="0"/>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0050154</w:t>
      </w:r>
      <w:r>
        <w:rPr>
          <w:color w:val="000000"/>
          <w:sz w:val="20"/>
          <w:szCs w:val="20"/>
        </w:rPr>
        <w:t>】</w:t>
      </w:r>
    </w:p>
    <w:p>
      <w:pPr>
        <w:snapToGrid w:val="0"/>
        <w:spacing w:line="288"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lang w:val="en-US" w:eastAsia="zh-CN"/>
        </w:rPr>
        <w:t>3</w:t>
      </w:r>
      <w:r>
        <w:rPr>
          <w:color w:val="000000"/>
          <w:sz w:val="20"/>
          <w:szCs w:val="20"/>
        </w:rPr>
        <w:t>】</w:t>
      </w:r>
    </w:p>
    <w:p>
      <w:pPr>
        <w:snapToGrid w:val="0"/>
        <w:spacing w:line="288"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lang w:eastAsia="zh-CN"/>
        </w:rPr>
        <w:t>计算机应用技术</w:t>
      </w:r>
      <w:r>
        <w:rPr>
          <w:color w:val="000000"/>
          <w:sz w:val="20"/>
          <w:szCs w:val="20"/>
        </w:rPr>
        <w:t>】</w:t>
      </w:r>
    </w:p>
    <w:p>
      <w:pPr>
        <w:snapToGrid w:val="0"/>
        <w:spacing w:line="288"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专业领域课程组</w:t>
      </w:r>
      <w:r>
        <w:rPr>
          <w:rFonts w:hint="eastAsia"/>
          <w:color w:val="000000"/>
          <w:sz w:val="20"/>
          <w:szCs w:val="20"/>
          <w:lang w:eastAsia="zh-CN"/>
        </w:rPr>
        <w:t>、专业限选</w:t>
      </w:r>
      <w:r>
        <w:rPr>
          <w:rFonts w:hint="eastAsia"/>
          <w:color w:val="000000"/>
          <w:sz w:val="20"/>
          <w:szCs w:val="20"/>
        </w:rPr>
        <w:t>课</w:t>
      </w:r>
      <w:r>
        <w:rPr>
          <w:color w:val="000000"/>
          <w:sz w:val="20"/>
          <w:szCs w:val="20"/>
        </w:rPr>
        <w:t>】</w:t>
      </w:r>
    </w:p>
    <w:p>
      <w:pPr>
        <w:snapToGrid w:val="0"/>
        <w:spacing w:line="288" w:lineRule="auto"/>
        <w:ind w:firstLine="392" w:firstLineChars="196"/>
        <w:rPr>
          <w:color w:val="000000"/>
          <w:sz w:val="20"/>
          <w:szCs w:val="20"/>
        </w:rPr>
      </w:pPr>
      <w:r>
        <w:rPr>
          <w:rFonts w:hint="eastAsia"/>
          <w:color w:val="000000"/>
          <w:sz w:val="20"/>
          <w:szCs w:val="20"/>
          <w:lang w:val="en-US" w:eastAsia="zh-CN"/>
        </w:rPr>
        <w:t>本课程分为网络管理与网络安全两部分内容。通过该课程的学习，使学生能够在已有的计算机网络原理、数据库技术等基本知识的基础上，对常用的网络管理与网络安全有一个比较系统的、全面的了解和掌握。主要使学生掌握网络管理与网络安全常用的基本概念、基本技术和基本方法及应用，主要包括网络管理与网络安全常用的工具及命令用法，网络安全体系结构，网络安全常用的“攻（攻击）、防（防范）、测（检测）、控（控制）、管（管理）、评（评估）”等多方面的基础理论和实用技术，为毕业设计及未来就业奠定重要基础。</w:t>
      </w:r>
    </w:p>
    <w:p>
      <w:pPr>
        <w:snapToGrid w:val="0"/>
        <w:spacing w:line="288" w:lineRule="auto"/>
        <w:ind w:firstLine="394" w:firstLineChars="196"/>
        <w:rPr>
          <w:rFonts w:hint="eastAsia"/>
          <w:color w:val="000000"/>
          <w:sz w:val="20"/>
          <w:szCs w:val="20"/>
          <w:lang w:val="en-US" w:eastAsia="zh-CN"/>
        </w:rPr>
      </w:pPr>
      <w:r>
        <w:rPr>
          <w:b/>
          <w:bCs/>
          <w:color w:val="000000"/>
          <w:sz w:val="20"/>
          <w:szCs w:val="20"/>
        </w:rPr>
        <w:t>开课院系：</w:t>
      </w:r>
      <w:r>
        <w:rPr>
          <w:rFonts w:hint="eastAsia"/>
          <w:color w:val="000000"/>
          <w:sz w:val="20"/>
          <w:szCs w:val="20"/>
          <w:lang w:val="en-US" w:eastAsia="zh-CN"/>
        </w:rPr>
        <w:t>信息技术学院</w:t>
      </w:r>
    </w:p>
    <w:p>
      <w:pPr>
        <w:snapToGrid w:val="0"/>
        <w:spacing w:line="288" w:lineRule="auto"/>
        <w:ind w:firstLine="394" w:firstLineChars="196"/>
        <w:rPr>
          <w:color w:val="000000"/>
          <w:sz w:val="20"/>
          <w:szCs w:val="20"/>
        </w:rPr>
      </w:pPr>
      <w:r>
        <w:rPr>
          <w:b/>
          <w:bCs/>
          <w:color w:val="000000"/>
          <w:sz w:val="20"/>
          <w:szCs w:val="20"/>
        </w:rPr>
        <w:t>使用教材：</w:t>
      </w:r>
    </w:p>
    <w:p>
      <w:pPr>
        <w:snapToGrid w:val="0"/>
        <w:spacing w:line="288" w:lineRule="auto"/>
        <w:ind w:firstLine="792" w:firstLineChars="396"/>
        <w:rPr>
          <w:rFonts w:hint="eastAsia"/>
          <w:color w:val="000000"/>
          <w:sz w:val="20"/>
          <w:szCs w:val="20"/>
          <w:lang w:val="en-US" w:eastAsia="zh-CN"/>
        </w:rPr>
      </w:pPr>
      <w:r>
        <w:rPr>
          <w:color w:val="000000"/>
          <w:sz w:val="20"/>
          <w:szCs w:val="20"/>
        </w:rPr>
        <w:t>教材【</w:t>
      </w:r>
      <w:r>
        <w:rPr>
          <w:rFonts w:hint="eastAsia"/>
          <w:color w:val="000000"/>
          <w:sz w:val="20"/>
          <w:szCs w:val="20"/>
          <w:lang w:eastAsia="zh-CN"/>
        </w:rPr>
        <w:t>网络安全技术及应用（第</w:t>
      </w:r>
      <w:r>
        <w:rPr>
          <w:rFonts w:hint="eastAsia"/>
          <w:color w:val="000000"/>
          <w:sz w:val="20"/>
          <w:szCs w:val="20"/>
          <w:lang w:val="en-US" w:eastAsia="zh-CN"/>
        </w:rPr>
        <w:t>3版</w:t>
      </w:r>
      <w:r>
        <w:rPr>
          <w:rFonts w:hint="eastAsia"/>
          <w:color w:val="000000"/>
          <w:sz w:val="20"/>
          <w:szCs w:val="20"/>
          <w:lang w:eastAsia="zh-CN"/>
        </w:rPr>
        <w:t>）贾铁军等，机械工业出版社，</w:t>
      </w:r>
      <w:r>
        <w:rPr>
          <w:rFonts w:hint="eastAsia"/>
          <w:color w:val="000000"/>
          <w:sz w:val="20"/>
          <w:szCs w:val="20"/>
          <w:lang w:val="en-US" w:eastAsia="zh-CN"/>
        </w:rPr>
        <w:t>2017.6.“十三五”</w:t>
      </w:r>
    </w:p>
    <w:p>
      <w:pPr>
        <w:snapToGrid w:val="0"/>
        <w:spacing w:line="288" w:lineRule="auto"/>
        <w:ind w:firstLine="1400" w:firstLineChars="700"/>
        <w:rPr>
          <w:color w:val="000000"/>
          <w:szCs w:val="21"/>
        </w:rPr>
      </w:pPr>
      <w:r>
        <w:rPr>
          <w:rFonts w:hint="eastAsia"/>
          <w:color w:val="000000"/>
          <w:sz w:val="20"/>
          <w:szCs w:val="20"/>
          <w:lang w:val="en-US" w:eastAsia="zh-CN"/>
        </w:rPr>
        <w:t>国家重点出版规划项目暨上海市高校优秀教材奖及上海市高校精品课程教材</w:t>
      </w:r>
      <w:r>
        <w:rPr>
          <w:color w:val="000000"/>
          <w:sz w:val="20"/>
          <w:szCs w:val="20"/>
        </w:rPr>
        <w:t>】</w:t>
      </w:r>
    </w:p>
    <w:p>
      <w:pPr>
        <w:snapToGrid w:val="0"/>
        <w:spacing w:line="288" w:lineRule="auto"/>
        <w:ind w:left="718" w:leftChars="342" w:firstLine="100" w:firstLineChars="50"/>
        <w:rPr>
          <w:rFonts w:hint="default" w:ascii="Times New Roman" w:hAnsi="Times New Roman" w:eastAsia="宋体" w:cs="Times New Roman"/>
          <w:b w:val="0"/>
          <w:bCs w:val="0"/>
          <w:color w:val="000000"/>
          <w:kern w:val="2"/>
          <w:sz w:val="20"/>
          <w:szCs w:val="20"/>
          <w:lang w:val="en-US" w:eastAsia="zh-CN" w:bidi="ar-SA"/>
        </w:rPr>
      </w:pPr>
      <w:r>
        <w:rPr>
          <w:rFonts w:hint="default" w:ascii="Times New Roman" w:hAnsi="Times New Roman" w:eastAsia="宋体" w:cs="Times New Roman"/>
          <w:b w:val="0"/>
          <w:bCs w:val="0"/>
          <w:color w:val="000000"/>
          <w:kern w:val="2"/>
          <w:sz w:val="20"/>
          <w:szCs w:val="20"/>
          <w:lang w:val="en-US" w:eastAsia="zh-CN" w:bidi="ar-SA"/>
        </w:rPr>
        <w:t>参考</w:t>
      </w:r>
      <w:r>
        <w:rPr>
          <w:rFonts w:hint="eastAsia" w:ascii="Times New Roman" w:hAnsi="Times New Roman" w:eastAsia="宋体" w:cs="Times New Roman"/>
          <w:b w:val="0"/>
          <w:bCs w:val="0"/>
          <w:color w:val="000000"/>
          <w:kern w:val="2"/>
          <w:sz w:val="20"/>
          <w:szCs w:val="20"/>
          <w:lang w:val="en-US" w:eastAsia="zh-CN" w:bidi="ar-SA"/>
        </w:rPr>
        <w:t>书目</w:t>
      </w:r>
    </w:p>
    <w:p>
      <w:pPr>
        <w:snapToGrid w:val="0"/>
        <w:spacing w:line="288" w:lineRule="auto"/>
        <w:ind w:firstLine="792" w:firstLineChars="396"/>
        <w:rPr>
          <w:rFonts w:hint="eastAsia"/>
          <w:color w:val="000000"/>
          <w:sz w:val="20"/>
          <w:szCs w:val="20"/>
          <w:lang w:val="en-US" w:eastAsia="zh-CN"/>
        </w:rPr>
      </w:pPr>
      <w:r>
        <w:rPr>
          <w:rFonts w:hint="eastAsia"/>
          <w:color w:val="000000"/>
          <w:sz w:val="20"/>
          <w:szCs w:val="20"/>
          <w:lang w:val="en-US" w:eastAsia="zh-CN"/>
        </w:rPr>
        <w:t xml:space="preserve">    </w:t>
      </w:r>
      <w:r>
        <w:rPr>
          <w:color w:val="000000"/>
          <w:sz w:val="20"/>
          <w:szCs w:val="20"/>
        </w:rPr>
        <w:t>【</w:t>
      </w:r>
      <w:r>
        <w:rPr>
          <w:rFonts w:hint="eastAsia"/>
          <w:color w:val="000000"/>
          <w:sz w:val="20"/>
          <w:szCs w:val="20"/>
          <w:lang w:eastAsia="zh-CN"/>
        </w:rPr>
        <w:t>网络安全技术及应用实践教程（第</w:t>
      </w:r>
      <w:r>
        <w:rPr>
          <w:rFonts w:hint="eastAsia"/>
          <w:color w:val="000000"/>
          <w:sz w:val="20"/>
          <w:szCs w:val="20"/>
          <w:lang w:val="en-US" w:eastAsia="zh-CN"/>
        </w:rPr>
        <w:t>3版</w:t>
      </w:r>
      <w:r>
        <w:rPr>
          <w:rFonts w:hint="eastAsia"/>
          <w:color w:val="000000"/>
          <w:sz w:val="20"/>
          <w:szCs w:val="20"/>
          <w:lang w:eastAsia="zh-CN"/>
        </w:rPr>
        <w:t>），贾铁军等，机械工业出版社，</w:t>
      </w:r>
      <w:r>
        <w:rPr>
          <w:rFonts w:hint="eastAsia"/>
          <w:color w:val="000000"/>
          <w:sz w:val="20"/>
          <w:szCs w:val="20"/>
          <w:lang w:val="en-US" w:eastAsia="zh-CN"/>
        </w:rPr>
        <w:t>2018.7</w:t>
      </w:r>
    </w:p>
    <w:p>
      <w:pPr>
        <w:snapToGrid w:val="0"/>
        <w:spacing w:line="288" w:lineRule="auto"/>
        <w:ind w:firstLine="1192" w:firstLineChars="596"/>
        <w:rPr>
          <w:color w:val="000000"/>
          <w:sz w:val="20"/>
          <w:szCs w:val="20"/>
        </w:rPr>
      </w:pPr>
      <w:r>
        <w:rPr>
          <w:rFonts w:hint="eastAsia"/>
          <w:color w:val="000000"/>
          <w:sz w:val="20"/>
          <w:szCs w:val="20"/>
          <w:lang w:val="en-US" w:eastAsia="zh-CN"/>
        </w:rPr>
        <w:t>.“十三五”国家重点出版规划项目暨上海市高校精品课程教材</w:t>
      </w:r>
      <w:r>
        <w:rPr>
          <w:color w:val="000000"/>
          <w:sz w:val="20"/>
          <w:szCs w:val="20"/>
        </w:rPr>
        <w:t>】</w:t>
      </w:r>
    </w:p>
    <w:p>
      <w:pPr>
        <w:snapToGrid w:val="0"/>
        <w:spacing w:line="288" w:lineRule="auto"/>
        <w:ind w:firstLine="1192" w:firstLineChars="596"/>
        <w:rPr>
          <w:rFonts w:hint="eastAsia" w:eastAsia="宋体"/>
          <w:color w:val="000000"/>
          <w:sz w:val="20"/>
          <w:szCs w:val="20"/>
          <w:highlight w:val="yellow"/>
          <w:lang w:val="en-US" w:eastAsia="zh-CN"/>
        </w:rPr>
      </w:pPr>
      <w:r>
        <w:rPr>
          <w:rFonts w:hint="eastAsia" w:ascii="Calibri" w:hAnsi="Calibri" w:eastAsia="宋体" w:cs="Times New Roman"/>
          <w:color w:val="000000"/>
          <w:kern w:val="2"/>
          <w:sz w:val="20"/>
          <w:szCs w:val="20"/>
          <w:lang w:val="en-US" w:eastAsia="zh-CN" w:bidi="ar-SA"/>
        </w:rPr>
        <w:t>【</w:t>
      </w:r>
      <w:r>
        <w:rPr>
          <w:rFonts w:hint="eastAsia" w:cs="Times New Roman"/>
          <w:color w:val="000000"/>
          <w:kern w:val="2"/>
          <w:sz w:val="20"/>
          <w:szCs w:val="20"/>
          <w:lang w:val="en-US" w:eastAsia="zh-CN" w:bidi="ar-SA"/>
        </w:rPr>
        <w:t>计算机</w:t>
      </w:r>
      <w:r>
        <w:rPr>
          <w:rFonts w:hint="eastAsia" w:ascii="Calibri" w:hAnsi="Calibri" w:eastAsia="宋体" w:cs="Times New Roman"/>
          <w:color w:val="000000"/>
          <w:kern w:val="2"/>
          <w:sz w:val="20"/>
          <w:szCs w:val="20"/>
          <w:lang w:val="en-US" w:eastAsia="zh-CN" w:bidi="ar-SA"/>
        </w:rPr>
        <w:t>网络管理与安全，郭峰、董德宝</w:t>
      </w:r>
      <w:r>
        <w:rPr>
          <w:rFonts w:hint="eastAsia" w:cs="Times New Roman"/>
          <w:color w:val="000000"/>
          <w:kern w:val="2"/>
          <w:sz w:val="20"/>
          <w:szCs w:val="20"/>
          <w:lang w:val="en-US" w:eastAsia="zh-CN" w:bidi="ar-SA"/>
        </w:rPr>
        <w:t>等</w:t>
      </w:r>
      <w:r>
        <w:rPr>
          <w:rFonts w:hint="eastAsia"/>
          <w:color w:val="000000"/>
          <w:sz w:val="20"/>
          <w:szCs w:val="20"/>
          <w:lang w:eastAsia="zh-CN"/>
        </w:rPr>
        <w:t>，清华大学出版社，</w:t>
      </w:r>
      <w:r>
        <w:rPr>
          <w:rFonts w:hint="eastAsia"/>
          <w:color w:val="000000"/>
          <w:sz w:val="20"/>
          <w:szCs w:val="20"/>
          <w:lang w:val="en-US" w:eastAsia="zh-CN"/>
        </w:rPr>
        <w:t>2016.11</w:t>
      </w:r>
      <w:r>
        <w:rPr>
          <w:color w:val="000000"/>
          <w:sz w:val="20"/>
          <w:szCs w:val="20"/>
        </w:rPr>
        <w:t>】</w:t>
      </w:r>
    </w:p>
    <w:p>
      <w:pPr>
        <w:pStyle w:val="3"/>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240" w:lineRule="auto"/>
        <w:ind w:right="160" w:firstLine="1200" w:firstLineChars="600"/>
        <w:textAlignment w:val="auto"/>
        <w:rPr>
          <w:rFonts w:hint="default" w:ascii="Times New Roman" w:hAnsi="Times New Roman" w:eastAsia="宋体" w:cs="Times New Roman"/>
          <w:b w:val="0"/>
          <w:bCs/>
          <w:color w:val="000000"/>
          <w:kern w:val="2"/>
          <w:sz w:val="20"/>
          <w:szCs w:val="20"/>
          <w:lang w:val="en-US" w:eastAsia="zh-CN" w:bidi="ar-SA"/>
        </w:rPr>
      </w:pPr>
      <w:r>
        <w:rPr>
          <w:rFonts w:hint="default" w:ascii="Times New Roman" w:hAnsi="Times New Roman" w:eastAsia="宋体" w:cs="Times New Roman"/>
          <w:b w:val="0"/>
          <w:bCs/>
          <w:color w:val="000000"/>
          <w:kern w:val="2"/>
          <w:sz w:val="20"/>
          <w:szCs w:val="20"/>
          <w:lang w:val="en-US" w:eastAsia="zh-CN" w:bidi="ar-SA"/>
        </w:rPr>
        <w:t>【网络安全实验教程（第4版）孙建国</w:t>
      </w:r>
      <w:r>
        <w:rPr>
          <w:rFonts w:hint="eastAsia" w:ascii="Times New Roman" w:hAnsi="Times New Roman" w:eastAsia="宋体" w:cs="Times New Roman"/>
          <w:b w:val="0"/>
          <w:bCs/>
          <w:color w:val="000000"/>
          <w:kern w:val="2"/>
          <w:sz w:val="20"/>
          <w:szCs w:val="20"/>
          <w:lang w:val="en-US" w:eastAsia="zh-CN" w:bidi="ar-SA"/>
        </w:rPr>
        <w:t>,</w:t>
      </w:r>
      <w:r>
        <w:rPr>
          <w:rFonts w:hint="default" w:ascii="Times New Roman" w:hAnsi="Times New Roman" w:eastAsia="宋体" w:cs="Times New Roman"/>
          <w:b w:val="0"/>
          <w:bCs/>
          <w:color w:val="000000"/>
          <w:kern w:val="2"/>
          <w:sz w:val="20"/>
          <w:szCs w:val="20"/>
          <w:lang w:val="en-US" w:eastAsia="zh-CN" w:bidi="ar-SA"/>
        </w:rPr>
        <w:t>赵国冬等 清华大学出版社2019年7</w:t>
      </w:r>
      <w:r>
        <w:rPr>
          <w:rFonts w:hint="eastAsia" w:ascii="Times New Roman" w:hAnsi="Times New Roman" w:eastAsia="宋体" w:cs="Times New Roman"/>
          <w:b w:val="0"/>
          <w:bCs/>
          <w:color w:val="000000"/>
          <w:kern w:val="2"/>
          <w:sz w:val="20"/>
          <w:szCs w:val="20"/>
          <w:lang w:val="en-US" w:eastAsia="zh-CN" w:bidi="ar-SA"/>
        </w:rPr>
        <w:t>月</w:t>
      </w:r>
    </w:p>
    <w:p>
      <w:pPr>
        <w:pStyle w:val="3"/>
        <w:keepNext w:val="0"/>
        <w:keepLines w:val="0"/>
        <w:pageBreakBefore w:val="0"/>
        <w:widowControl/>
        <w:suppressLineNumbers w:val="0"/>
        <w:kinsoku/>
        <w:overflowPunct/>
        <w:topLinePunct w:val="0"/>
        <w:autoSpaceDE/>
        <w:autoSpaceDN/>
        <w:bidi w:val="0"/>
        <w:adjustRightInd/>
        <w:snapToGrid w:val="0"/>
        <w:spacing w:before="0" w:beforeAutospacing="0" w:after="0" w:afterAutospacing="0" w:line="240" w:lineRule="auto"/>
        <w:ind w:right="160" w:firstLine="1200" w:firstLineChars="600"/>
        <w:textAlignment w:val="auto"/>
        <w:rPr>
          <w:rFonts w:hint="default" w:ascii="Times New Roman" w:hAnsi="Times New Roman" w:eastAsia="宋体" w:cs="Times New Roman"/>
          <w:b w:val="0"/>
          <w:bCs/>
          <w:color w:val="000000"/>
          <w:kern w:val="2"/>
          <w:sz w:val="20"/>
          <w:szCs w:val="20"/>
          <w:lang w:val="en-US" w:eastAsia="zh-CN" w:bidi="ar-SA"/>
        </w:rPr>
      </w:pPr>
      <w:r>
        <w:rPr>
          <w:rFonts w:hint="default" w:ascii="Times New Roman" w:hAnsi="Times New Roman" w:eastAsia="宋体" w:cs="Times New Roman"/>
          <w:b w:val="0"/>
          <w:bCs/>
          <w:color w:val="000000"/>
          <w:kern w:val="2"/>
          <w:sz w:val="20"/>
          <w:szCs w:val="20"/>
          <w:lang w:val="en-US" w:eastAsia="zh-CN" w:bidi="ar-SA"/>
        </w:rPr>
        <w:t xml:space="preserve">“十二五”国家级规划教材】 </w:t>
      </w:r>
    </w:p>
    <w:p>
      <w:pPr>
        <w:snapToGrid w:val="0"/>
        <w:spacing w:line="288" w:lineRule="auto"/>
        <w:ind w:firstLine="420" w:firstLineChars="210"/>
        <w:rPr>
          <w:rFonts w:hint="eastAsia"/>
          <w:color w:val="000000"/>
          <w:sz w:val="20"/>
          <w:szCs w:val="20"/>
        </w:rPr>
      </w:pPr>
      <w:r>
        <w:rPr>
          <w:rFonts w:hint="eastAsia"/>
          <w:color w:val="000000"/>
          <w:sz w:val="20"/>
          <w:szCs w:val="20"/>
        </w:rPr>
        <w:t>参考网站【“</w:t>
      </w:r>
      <w:r>
        <w:rPr>
          <w:rFonts w:hint="eastAsia"/>
          <w:color w:val="000000"/>
          <w:sz w:val="20"/>
          <w:szCs w:val="20"/>
        </w:rPr>
        <w:fldChar w:fldCharType="begin"/>
      </w:r>
      <w:r>
        <w:rPr>
          <w:rFonts w:hint="eastAsia"/>
          <w:color w:val="000000"/>
          <w:sz w:val="20"/>
          <w:szCs w:val="20"/>
        </w:rPr>
        <w:instrText xml:space="preserve"> HYPERLINK "http://mooc1.xueyinonline.com/course/template60/200153690.html" </w:instrText>
      </w:r>
      <w:r>
        <w:rPr>
          <w:rFonts w:hint="eastAsia"/>
          <w:color w:val="000000"/>
          <w:sz w:val="20"/>
          <w:szCs w:val="20"/>
        </w:rPr>
        <w:fldChar w:fldCharType="separate"/>
      </w:r>
      <w:r>
        <w:rPr>
          <w:rStyle w:val="11"/>
          <w:rFonts w:hint="eastAsia"/>
          <w:sz w:val="20"/>
          <w:szCs w:val="20"/>
        </w:rPr>
        <w:t>全国学银在线</w:t>
      </w:r>
      <w:r>
        <w:rPr>
          <w:rFonts w:hint="eastAsia"/>
          <w:color w:val="000000"/>
          <w:sz w:val="20"/>
          <w:szCs w:val="20"/>
        </w:rPr>
        <w:fldChar w:fldCharType="end"/>
      </w:r>
      <w:r>
        <w:rPr>
          <w:rFonts w:hint="eastAsia"/>
          <w:color w:val="000000"/>
          <w:sz w:val="20"/>
          <w:szCs w:val="20"/>
        </w:rPr>
        <w:t>”、上海市高校精品课程暨上海市高校优质在线课程“网络安</w:t>
      </w:r>
    </w:p>
    <w:p>
      <w:pPr>
        <w:snapToGrid w:val="0"/>
        <w:spacing w:line="288" w:lineRule="auto"/>
        <w:ind w:firstLine="1218" w:firstLineChars="609"/>
        <w:rPr>
          <w:color w:val="000000"/>
          <w:szCs w:val="21"/>
        </w:rPr>
      </w:pPr>
      <w:r>
        <w:rPr>
          <w:rFonts w:hint="eastAsia"/>
          <w:color w:val="000000"/>
          <w:sz w:val="20"/>
          <w:szCs w:val="20"/>
        </w:rPr>
        <w:t>全技术”资源网站：</w:t>
      </w:r>
      <w:r>
        <w:rPr>
          <w:rFonts w:hint="default" w:ascii="Times New Roman" w:hAnsi="Times New Roman" w:cs="Times New Roman"/>
          <w:color w:val="000000"/>
          <w:sz w:val="20"/>
          <w:szCs w:val="20"/>
        </w:rPr>
        <w:t>http://www.xueyinonline.com/detail/205462276</w:t>
      </w:r>
      <w:r>
        <w:rPr>
          <w:rFonts w:hint="eastAsia"/>
          <w:color w:val="000000"/>
          <w:sz w:val="20"/>
          <w:szCs w:val="20"/>
        </w:rPr>
        <w:t>】</w:t>
      </w:r>
    </w:p>
    <w:p>
      <w:pPr>
        <w:adjustRightInd w:val="0"/>
        <w:snapToGrid w:val="0"/>
        <w:spacing w:line="288" w:lineRule="auto"/>
        <w:ind w:firstLine="394"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lang w:eastAsia="zh-CN"/>
        </w:rPr>
        <w:t>计算机网络技术0050064</w:t>
      </w:r>
      <w:r>
        <w:rPr>
          <w:color w:val="000000"/>
          <w:sz w:val="20"/>
          <w:szCs w:val="20"/>
        </w:rPr>
        <w:t>（</w:t>
      </w:r>
      <w:r>
        <w:rPr>
          <w:rFonts w:hint="eastAsia"/>
          <w:color w:val="000000"/>
          <w:sz w:val="20"/>
          <w:szCs w:val="20"/>
          <w:lang w:val="en-US" w:eastAsia="zh-CN"/>
        </w:rPr>
        <w:t>3</w:t>
      </w:r>
      <w:r>
        <w:rPr>
          <w:color w:val="000000"/>
          <w:sz w:val="20"/>
          <w:szCs w:val="20"/>
        </w:rPr>
        <w:t>）】</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rFonts w:hint="eastAsia"/>
          <w:color w:val="000000"/>
          <w:sz w:val="20"/>
          <w:szCs w:val="20"/>
        </w:rPr>
      </w:pPr>
      <w:r>
        <w:rPr>
          <w:rFonts w:hint="eastAsia"/>
          <w:color w:val="000000"/>
          <w:sz w:val="20"/>
          <w:szCs w:val="20"/>
          <w:lang w:eastAsia="zh-CN"/>
        </w:rPr>
        <w:t>习近平主席多次强调“没有网络安全就没有国家安全”。</w:t>
      </w:r>
      <w:r>
        <w:rPr>
          <w:rFonts w:hint="eastAsia"/>
          <w:color w:val="000000"/>
          <w:sz w:val="20"/>
          <w:szCs w:val="20"/>
        </w:rPr>
        <w:t>随着</w:t>
      </w:r>
      <w:r>
        <w:rPr>
          <w:rFonts w:hint="eastAsia"/>
          <w:color w:val="000000"/>
          <w:sz w:val="20"/>
          <w:szCs w:val="20"/>
          <w:lang w:eastAsia="zh-CN"/>
        </w:rPr>
        <w:t>各种网络</w:t>
      </w:r>
      <w:r>
        <w:rPr>
          <w:rFonts w:hint="eastAsia"/>
          <w:color w:val="000000"/>
          <w:sz w:val="20"/>
          <w:szCs w:val="20"/>
        </w:rPr>
        <w:t>技术的快速发展</w:t>
      </w:r>
      <w:r>
        <w:rPr>
          <w:rFonts w:hint="eastAsia"/>
          <w:color w:val="000000"/>
          <w:sz w:val="20"/>
          <w:szCs w:val="20"/>
          <w:lang w:eastAsia="zh-CN"/>
        </w:rPr>
        <w:t>和广泛应用</w:t>
      </w:r>
      <w:r>
        <w:rPr>
          <w:rFonts w:hint="eastAsia"/>
          <w:color w:val="000000"/>
          <w:sz w:val="20"/>
          <w:szCs w:val="20"/>
        </w:rPr>
        <w:t>，我国在网络化建设方面取得了令人瞩目的成就，电子银行、电子商务和电子政务的广泛应用，使</w:t>
      </w:r>
      <w:r>
        <w:rPr>
          <w:rFonts w:hint="eastAsia"/>
          <w:color w:val="000000"/>
          <w:sz w:val="20"/>
          <w:szCs w:val="20"/>
          <w:lang w:eastAsia="zh-CN"/>
        </w:rPr>
        <w:t>各种</w:t>
      </w:r>
      <w:r>
        <w:rPr>
          <w:rFonts w:hint="eastAsia"/>
          <w:color w:val="000000"/>
          <w:sz w:val="20"/>
          <w:szCs w:val="20"/>
        </w:rPr>
        <w:t>网络已经深入到国家的政治、经济、文化和国防建设</w:t>
      </w:r>
      <w:r>
        <w:rPr>
          <w:rFonts w:hint="eastAsia"/>
          <w:color w:val="000000"/>
          <w:sz w:val="20"/>
          <w:szCs w:val="20"/>
          <w:lang w:eastAsia="zh-CN"/>
        </w:rPr>
        <w:t>等</w:t>
      </w:r>
      <w:r>
        <w:rPr>
          <w:rFonts w:hint="eastAsia"/>
          <w:color w:val="000000"/>
          <w:sz w:val="20"/>
          <w:szCs w:val="20"/>
        </w:rPr>
        <w:t>各个领域，遍布现代信息化社会的工作和生活每个层面，“数字化经济”和全球电子交易一体化正在形成。网络</w:t>
      </w:r>
      <w:r>
        <w:rPr>
          <w:rFonts w:hint="eastAsia"/>
          <w:color w:val="000000"/>
          <w:sz w:val="20"/>
          <w:szCs w:val="20"/>
          <w:lang w:eastAsia="zh-CN"/>
        </w:rPr>
        <w:t>管理与</w:t>
      </w:r>
      <w:r>
        <w:rPr>
          <w:rFonts w:hint="eastAsia"/>
          <w:color w:val="000000"/>
          <w:sz w:val="20"/>
          <w:szCs w:val="20"/>
        </w:rPr>
        <w:t>安全不仅关系到国计民生，还与国家安全密切相关，不仅涉及到国家政治、军事和经济各个方面，而且影响到国家的安全和主权。随着</w:t>
      </w:r>
      <w:r>
        <w:rPr>
          <w:rFonts w:hint="eastAsia"/>
          <w:color w:val="000000"/>
          <w:sz w:val="20"/>
          <w:szCs w:val="20"/>
          <w:lang w:eastAsia="zh-CN"/>
        </w:rPr>
        <w:t>各种</w:t>
      </w:r>
      <w:r>
        <w:rPr>
          <w:rFonts w:hint="eastAsia"/>
          <w:color w:val="000000"/>
          <w:sz w:val="20"/>
          <w:szCs w:val="20"/>
        </w:rPr>
        <w:t>网络的广泛应用和网络之间数据传输量的急剧增大，网络</w:t>
      </w:r>
      <w:r>
        <w:rPr>
          <w:rFonts w:hint="eastAsia"/>
          <w:color w:val="000000"/>
          <w:sz w:val="20"/>
          <w:szCs w:val="20"/>
          <w:lang w:eastAsia="zh-CN"/>
        </w:rPr>
        <w:t>管理与</w:t>
      </w:r>
      <w:r>
        <w:rPr>
          <w:rFonts w:hint="eastAsia"/>
          <w:color w:val="000000"/>
          <w:sz w:val="20"/>
          <w:szCs w:val="20"/>
        </w:rPr>
        <w:t>安全的重要性尤为突出，已经成为各国关注的焦点，也成为研究热点和人才需求的新领域。</w:t>
      </w:r>
    </w:p>
    <w:p>
      <w:pPr>
        <w:snapToGrid w:val="0"/>
        <w:spacing w:line="288" w:lineRule="auto"/>
        <w:ind w:firstLine="400" w:firstLineChars="200"/>
        <w:rPr>
          <w:color w:val="000000"/>
          <w:sz w:val="20"/>
          <w:szCs w:val="20"/>
        </w:rPr>
      </w:pPr>
      <w:r>
        <w:rPr>
          <w:rFonts w:hint="eastAsia"/>
          <w:color w:val="000000"/>
          <w:sz w:val="20"/>
          <w:szCs w:val="20"/>
        </w:rPr>
        <w:t>网络</w:t>
      </w:r>
      <w:r>
        <w:rPr>
          <w:rFonts w:hint="eastAsia"/>
          <w:color w:val="000000"/>
          <w:sz w:val="20"/>
          <w:szCs w:val="20"/>
          <w:lang w:eastAsia="zh-CN"/>
        </w:rPr>
        <w:t>管理与</w:t>
      </w:r>
      <w:r>
        <w:rPr>
          <w:rFonts w:hint="eastAsia"/>
          <w:color w:val="000000"/>
          <w:sz w:val="20"/>
          <w:szCs w:val="20"/>
        </w:rPr>
        <w:t>安全</w:t>
      </w:r>
      <w:r>
        <w:rPr>
          <w:rFonts w:hint="eastAsia"/>
          <w:color w:val="000000"/>
          <w:sz w:val="20"/>
          <w:szCs w:val="20"/>
          <w:lang w:eastAsia="zh-CN"/>
        </w:rPr>
        <w:t>内容涉及网络管理和网络安全两大方面。主要包括：</w:t>
      </w:r>
      <w:r>
        <w:rPr>
          <w:rFonts w:hint="eastAsia"/>
          <w:color w:val="000000"/>
          <w:sz w:val="20"/>
          <w:szCs w:val="20"/>
        </w:rPr>
        <w:t>攻（攻击）、防（防范）、测（检测）、控（控制）、管（管理）、评（评估）等多方面的基础理论和实</w:t>
      </w:r>
      <w:r>
        <w:rPr>
          <w:rFonts w:hint="eastAsia"/>
          <w:color w:val="000000"/>
          <w:sz w:val="20"/>
          <w:szCs w:val="20"/>
          <w:lang w:eastAsia="zh-CN"/>
        </w:rPr>
        <w:t>用</w:t>
      </w:r>
      <w:r>
        <w:rPr>
          <w:rFonts w:hint="eastAsia"/>
          <w:color w:val="000000"/>
          <w:sz w:val="20"/>
          <w:szCs w:val="20"/>
        </w:rPr>
        <w:t>技术。网络</w:t>
      </w:r>
      <w:r>
        <w:rPr>
          <w:rFonts w:hint="eastAsia"/>
          <w:color w:val="000000"/>
          <w:sz w:val="20"/>
          <w:szCs w:val="20"/>
          <w:lang w:eastAsia="zh-CN"/>
        </w:rPr>
        <w:t>管理</w:t>
      </w:r>
      <w:r>
        <w:rPr>
          <w:rFonts w:hint="eastAsia"/>
          <w:color w:val="000000"/>
          <w:sz w:val="20"/>
          <w:szCs w:val="20"/>
          <w:lang w:val="en-US" w:eastAsia="zh-CN"/>
        </w:rPr>
        <w:t>与</w:t>
      </w:r>
      <w:r>
        <w:rPr>
          <w:rFonts w:hint="eastAsia"/>
          <w:color w:val="000000"/>
          <w:sz w:val="20"/>
          <w:szCs w:val="20"/>
        </w:rPr>
        <w:t>安全</w:t>
      </w:r>
      <w:r>
        <w:rPr>
          <w:rFonts w:hint="eastAsia"/>
          <w:color w:val="000000"/>
          <w:sz w:val="20"/>
          <w:szCs w:val="20"/>
          <w:lang w:eastAsia="zh-CN"/>
        </w:rPr>
        <w:t>属于</w:t>
      </w:r>
      <w:r>
        <w:rPr>
          <w:rFonts w:hint="eastAsia"/>
          <w:color w:val="000000"/>
          <w:sz w:val="20"/>
          <w:szCs w:val="20"/>
        </w:rPr>
        <w:t>综合、交叉学科领域，综合利用</w:t>
      </w:r>
      <w:r>
        <w:rPr>
          <w:rFonts w:hint="eastAsia"/>
          <w:color w:val="000000"/>
          <w:sz w:val="20"/>
          <w:szCs w:val="20"/>
          <w:lang w:eastAsia="zh-CN"/>
        </w:rPr>
        <w:t>管理、信息安全</w:t>
      </w:r>
      <w:r>
        <w:rPr>
          <w:rFonts w:hint="eastAsia"/>
          <w:color w:val="000000"/>
          <w:sz w:val="20"/>
          <w:szCs w:val="20"/>
        </w:rPr>
        <w:t>和计算机等多学科的长期知识积累和最新发展成果</w:t>
      </w:r>
      <w:r>
        <w:rPr>
          <w:rFonts w:hint="eastAsia"/>
          <w:color w:val="000000"/>
          <w:sz w:val="20"/>
          <w:szCs w:val="20"/>
          <w:lang w:eastAsia="zh-CN"/>
        </w:rPr>
        <w:t>的</w:t>
      </w:r>
      <w:r>
        <w:rPr>
          <w:rFonts w:hint="eastAsia"/>
          <w:color w:val="000000"/>
          <w:sz w:val="20"/>
          <w:szCs w:val="20"/>
        </w:rPr>
        <w:t>不断发展和完善。</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color w:val="000000"/>
          <w:sz w:val="20"/>
          <w:szCs w:val="20"/>
        </w:rPr>
        <w:t>该课程的选课建议</w:t>
      </w:r>
      <w:r>
        <w:rPr>
          <w:rFonts w:hint="eastAsia"/>
          <w:color w:val="000000"/>
          <w:sz w:val="20"/>
          <w:szCs w:val="20"/>
          <w:lang w:eastAsia="zh-CN"/>
        </w:rPr>
        <w:t>：适合计算机应用技术等计算机类各专业课程或专业限选课程，通常在大二或大三开设，需要先行修完计算机网络技术等专业基础课程。</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W w:w="8131"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4"/>
        <w:gridCol w:w="5310"/>
        <w:gridCol w:w="13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shd w:val="clear" w:color="auto" w:fill="auto"/>
          </w:tcPr>
          <w:p>
            <w:pPr>
              <w:jc w:val="center"/>
              <w:rPr>
                <w:rFonts w:ascii="Times New Roman" w:hAnsi="Times New Roman"/>
                <w:color w:val="000000"/>
                <w:sz w:val="18"/>
                <w:szCs w:val="18"/>
              </w:rPr>
            </w:pPr>
            <w:r>
              <w:rPr>
                <w:rFonts w:hint="eastAsia" w:ascii="Times New Roman" w:hAnsi="Times New Roman"/>
                <w:color w:val="000000"/>
                <w:sz w:val="18"/>
                <w:szCs w:val="18"/>
              </w:rPr>
              <w:t>学校层面毕业生胜任力（8项能力）</w:t>
            </w:r>
          </w:p>
        </w:tc>
        <w:tc>
          <w:tcPr>
            <w:tcW w:w="5310" w:type="dxa"/>
            <w:shd w:val="clear" w:color="auto" w:fill="auto"/>
            <w:vAlign w:val="center"/>
          </w:tcPr>
          <w:p>
            <w:pPr>
              <w:jc w:val="center"/>
              <w:rPr>
                <w:rFonts w:ascii="黑体" w:hAnsi="黑体" w:eastAsia="黑体" w:cs="黑体"/>
                <w:sz w:val="18"/>
                <w:szCs w:val="18"/>
              </w:rPr>
            </w:pPr>
            <w:r>
              <w:rPr>
                <w:rFonts w:hint="eastAsia" w:ascii="Times New Roman" w:hAnsi="Times New Roman"/>
                <w:color w:val="000000"/>
                <w:sz w:val="18"/>
                <w:szCs w:val="18"/>
              </w:rPr>
              <w:t>专业毕业要求</w:t>
            </w:r>
          </w:p>
        </w:tc>
        <w:tc>
          <w:tcPr>
            <w:tcW w:w="1367" w:type="dxa"/>
            <w:shd w:val="clear" w:color="auto" w:fill="auto"/>
            <w:vAlign w:val="top"/>
          </w:tcPr>
          <w:p>
            <w:pPr>
              <w:jc w:val="center"/>
              <w:rPr>
                <w:rFonts w:hint="eastAsia" w:ascii="黑体" w:hAnsi="黑体" w:eastAsia="黑体" w:cs="黑体"/>
                <w:kern w:val="0"/>
                <w:sz w:val="20"/>
                <w:szCs w:val="20"/>
              </w:rPr>
            </w:pPr>
          </w:p>
          <w:p>
            <w:pPr>
              <w:jc w:val="center"/>
              <w:rPr>
                <w:rFonts w:hint="eastAsia" w:ascii="Times New Roman" w:hAnsi="Times New Roman"/>
                <w:color w:val="000000"/>
                <w:sz w:val="18"/>
                <w:szCs w:val="18"/>
              </w:rPr>
            </w:pPr>
            <w:r>
              <w:rPr>
                <w:rFonts w:hint="eastAsia" w:ascii="黑体" w:hAnsi="黑体" w:eastAsia="黑体" w:cs="黑体"/>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shd w:val="clear" w:color="auto" w:fill="auto"/>
            <w:vAlign w:val="center"/>
          </w:tcPr>
          <w:p>
            <w:pPr>
              <w:rPr>
                <w:rFonts w:ascii="Times New Roman" w:hAnsi="Times New Roman"/>
                <w:color w:val="000000"/>
                <w:sz w:val="18"/>
                <w:szCs w:val="18"/>
              </w:rPr>
            </w:pPr>
            <w:r>
              <w:rPr>
                <w:rFonts w:hint="eastAsia" w:ascii="Times New Roman" w:hAnsi="Times New Roman"/>
                <w:color w:val="000000"/>
                <w:sz w:val="18"/>
                <w:szCs w:val="18"/>
              </w:rPr>
              <w:t>LO1：表达沟通</w:t>
            </w:r>
          </w:p>
        </w:tc>
        <w:tc>
          <w:tcPr>
            <w:tcW w:w="5310" w:type="dxa"/>
            <w:shd w:val="clear" w:color="auto" w:fill="auto"/>
            <w:vAlign w:val="center"/>
          </w:tcPr>
          <w:p>
            <w:pPr>
              <w:widowControl/>
              <w:rPr>
                <w:rFonts w:ascii="Times New Roman" w:hAnsi="Times New Roman"/>
                <w:sz w:val="18"/>
                <w:szCs w:val="18"/>
              </w:rPr>
            </w:pPr>
            <w:r>
              <w:rPr>
                <w:rFonts w:hint="eastAsia" w:ascii="Times New Roman" w:hAnsi="Times New Roman"/>
                <w:sz w:val="18"/>
                <w:szCs w:val="18"/>
              </w:rPr>
              <w:t>LO1：熟悉企事业各种业务数据处理与管理相关的概念与术语</w:t>
            </w:r>
          </w:p>
        </w:tc>
        <w:tc>
          <w:tcPr>
            <w:tcW w:w="1367" w:type="dxa"/>
            <w:shd w:val="clear" w:color="auto" w:fill="auto"/>
            <w:vAlign w:val="center"/>
          </w:tcPr>
          <w:p>
            <w:pPr>
              <w:jc w:val="center"/>
              <w:rPr>
                <w:rFonts w:hint="eastAsia" w:ascii="Times New Roman" w:hAnsi="Times New Roman"/>
                <w:sz w:val="18"/>
                <w:szCs w:val="18"/>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shd w:val="clear" w:color="auto" w:fill="auto"/>
            <w:vAlign w:val="center"/>
          </w:tcPr>
          <w:p>
            <w:pPr>
              <w:widowControl/>
              <w:rPr>
                <w:rFonts w:ascii="Times New Roman" w:hAnsi="Times New Roman"/>
                <w:color w:val="000000"/>
                <w:sz w:val="18"/>
                <w:szCs w:val="18"/>
              </w:rPr>
            </w:pPr>
            <w:r>
              <w:rPr>
                <w:rFonts w:hint="eastAsia" w:ascii="Times New Roman" w:hAnsi="Times New Roman"/>
                <w:color w:val="000000"/>
                <w:sz w:val="18"/>
                <w:szCs w:val="18"/>
              </w:rPr>
              <w:t>LO2：自主学习</w:t>
            </w:r>
          </w:p>
        </w:tc>
        <w:tc>
          <w:tcPr>
            <w:tcW w:w="5310" w:type="dxa"/>
            <w:shd w:val="clear" w:color="auto" w:fill="auto"/>
            <w:vAlign w:val="center"/>
          </w:tcPr>
          <w:p>
            <w:pPr>
              <w:widowControl/>
              <w:rPr>
                <w:rFonts w:ascii="Times New Roman" w:hAnsi="Times New Roman"/>
                <w:sz w:val="18"/>
                <w:szCs w:val="18"/>
              </w:rPr>
            </w:pPr>
            <w:r>
              <w:rPr>
                <w:rFonts w:hint="eastAsia" w:ascii="Times New Roman" w:hAnsi="Times New Roman"/>
                <w:sz w:val="18"/>
                <w:szCs w:val="18"/>
              </w:rPr>
              <w:t>LO2：具有较好地运用相关技术和方法自主学习拓展能力</w:t>
            </w:r>
          </w:p>
        </w:tc>
        <w:tc>
          <w:tcPr>
            <w:tcW w:w="1367" w:type="dxa"/>
            <w:shd w:val="clear" w:color="auto" w:fill="auto"/>
            <w:vAlign w:val="center"/>
          </w:tcPr>
          <w:p>
            <w:pPr>
              <w:widowControl/>
              <w:jc w:val="center"/>
              <w:rPr>
                <w:rFonts w:hint="eastAsia" w:ascii="Times New Roman" w:hAnsi="Times New Roman"/>
                <w:sz w:val="18"/>
                <w:szCs w:val="18"/>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vMerge w:val="restart"/>
            <w:shd w:val="clear" w:color="auto" w:fill="auto"/>
            <w:vAlign w:val="center"/>
          </w:tcPr>
          <w:p>
            <w:pPr>
              <w:widowControl/>
              <w:rPr>
                <w:rFonts w:ascii="Times New Roman" w:hAnsi="Times New Roman"/>
                <w:color w:val="000000"/>
                <w:sz w:val="18"/>
                <w:szCs w:val="18"/>
              </w:rPr>
            </w:pPr>
            <w:r>
              <w:rPr>
                <w:rFonts w:hint="eastAsia" w:ascii="Times New Roman" w:hAnsi="Times New Roman"/>
                <w:color w:val="000000"/>
                <w:sz w:val="18"/>
                <w:szCs w:val="18"/>
              </w:rPr>
              <w:t>LO3：专业能力</w:t>
            </w:r>
          </w:p>
        </w:tc>
        <w:tc>
          <w:tcPr>
            <w:tcW w:w="5310" w:type="dxa"/>
            <w:shd w:val="clear" w:color="auto" w:fill="auto"/>
            <w:vAlign w:val="center"/>
          </w:tcPr>
          <w:p>
            <w:pPr>
              <w:widowControl/>
              <w:rPr>
                <w:rFonts w:ascii="Times New Roman" w:hAnsi="Times New Roman"/>
                <w:sz w:val="18"/>
                <w:szCs w:val="18"/>
              </w:rPr>
            </w:pPr>
            <w:r>
              <w:rPr>
                <w:rFonts w:hint="eastAsia" w:ascii="Times New Roman" w:hAnsi="Times New Roman"/>
                <w:sz w:val="18"/>
                <w:szCs w:val="18"/>
              </w:rPr>
              <w:t>LO3-1：学会常用安装、配置、使用相关</w:t>
            </w:r>
            <w:r>
              <w:rPr>
                <w:rFonts w:hint="eastAsia" w:ascii="Times New Roman" w:hAnsi="Times New Roman"/>
                <w:sz w:val="18"/>
                <w:szCs w:val="18"/>
                <w:lang w:eastAsia="zh-CN"/>
              </w:rPr>
              <w:t>计算机</w:t>
            </w:r>
            <w:r>
              <w:rPr>
                <w:rFonts w:hint="eastAsia" w:ascii="Times New Roman" w:hAnsi="Times New Roman"/>
                <w:sz w:val="18"/>
                <w:szCs w:val="18"/>
              </w:rPr>
              <w:t>系统的方法</w:t>
            </w:r>
            <w:r>
              <w:rPr>
                <w:rFonts w:ascii="Times New Roman" w:hAnsi="Times New Roman"/>
                <w:sz w:val="18"/>
                <w:szCs w:val="18"/>
              </w:rPr>
              <w:t xml:space="preserve"> </w:t>
            </w:r>
          </w:p>
        </w:tc>
        <w:tc>
          <w:tcPr>
            <w:tcW w:w="1367" w:type="dxa"/>
            <w:shd w:val="clear" w:color="auto" w:fill="auto"/>
            <w:vAlign w:val="center"/>
          </w:tcPr>
          <w:p>
            <w:pPr>
              <w:widowControl/>
              <w:rPr>
                <w:rFonts w:hint="eastAsia" w:ascii="Times New Roman" w:hAnsi="Times New Roman" w:eastAsia="宋体"/>
                <w:sz w:val="18"/>
                <w:szCs w:val="18"/>
                <w:lang w:val="en-US" w:eastAsia="zh-CN"/>
              </w:rPr>
            </w:pPr>
            <w:r>
              <w:rPr>
                <w:rFonts w:hint="eastAsia" w:ascii="Times New Roman" w:hAnsi="Times New Roman"/>
                <w:sz w:val="18"/>
                <w:szCs w:val="18"/>
                <w:lang w:val="en-US" w:eastAsia="zh-CN"/>
              </w:rPr>
              <w:t xml:space="preserve">     </w:t>
            </w: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vMerge w:val="continue"/>
            <w:shd w:val="clear" w:color="auto" w:fill="auto"/>
            <w:vAlign w:val="center"/>
          </w:tcPr>
          <w:p>
            <w:pPr>
              <w:widowControl/>
              <w:rPr>
                <w:rFonts w:ascii="Times New Roman" w:hAnsi="Times New Roman"/>
                <w:color w:val="000000"/>
                <w:sz w:val="18"/>
                <w:szCs w:val="18"/>
              </w:rPr>
            </w:pPr>
          </w:p>
        </w:tc>
        <w:tc>
          <w:tcPr>
            <w:tcW w:w="5310" w:type="dxa"/>
            <w:shd w:val="clear" w:color="auto" w:fill="auto"/>
            <w:vAlign w:val="center"/>
          </w:tcPr>
          <w:p>
            <w:pPr>
              <w:widowControl/>
              <w:rPr>
                <w:rFonts w:ascii="Times New Roman" w:hAnsi="Times New Roman"/>
                <w:sz w:val="18"/>
                <w:szCs w:val="18"/>
              </w:rPr>
            </w:pPr>
            <w:r>
              <w:rPr>
                <w:rFonts w:hint="eastAsia" w:ascii="Times New Roman" w:hAnsi="Times New Roman"/>
                <w:sz w:val="18"/>
                <w:szCs w:val="18"/>
              </w:rPr>
              <w:t>LO3-2：利用相关</w:t>
            </w:r>
            <w:r>
              <w:rPr>
                <w:rFonts w:hint="eastAsia"/>
                <w:sz w:val="18"/>
                <w:szCs w:val="18"/>
              </w:rPr>
              <w:t>知识、技术和方法分析并解决处理能力</w:t>
            </w:r>
          </w:p>
        </w:tc>
        <w:tc>
          <w:tcPr>
            <w:tcW w:w="1367" w:type="dxa"/>
            <w:shd w:val="clear" w:color="auto" w:fill="auto"/>
            <w:vAlign w:val="center"/>
          </w:tcPr>
          <w:p>
            <w:pPr>
              <w:widowControl/>
              <w:rPr>
                <w:rFonts w:hint="eastAsia" w:ascii="Times New Roman" w:hAnsi="Times New Roman" w:eastAsia="宋体"/>
                <w:sz w:val="18"/>
                <w:szCs w:val="18"/>
                <w:lang w:val="en-US" w:eastAsia="zh-CN"/>
              </w:rPr>
            </w:pPr>
            <w:r>
              <w:rPr>
                <w:rFonts w:hint="eastAsia" w:ascii="Times New Roman" w:hAnsi="Times New Roman"/>
                <w:sz w:val="18"/>
                <w:szCs w:val="18"/>
                <w:lang w:val="en-US" w:eastAsia="zh-CN"/>
              </w:rPr>
              <w:t xml:space="preserve">     </w:t>
            </w: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vMerge w:val="continue"/>
            <w:shd w:val="clear" w:color="auto" w:fill="auto"/>
            <w:vAlign w:val="center"/>
          </w:tcPr>
          <w:p>
            <w:pPr>
              <w:widowControl/>
              <w:rPr>
                <w:rFonts w:ascii="Times New Roman" w:hAnsi="Times New Roman"/>
                <w:color w:val="000000"/>
                <w:sz w:val="18"/>
                <w:szCs w:val="18"/>
              </w:rPr>
            </w:pPr>
          </w:p>
        </w:tc>
        <w:tc>
          <w:tcPr>
            <w:tcW w:w="5310" w:type="dxa"/>
            <w:shd w:val="clear" w:color="auto" w:fill="auto"/>
            <w:vAlign w:val="center"/>
          </w:tcPr>
          <w:p>
            <w:pPr>
              <w:widowControl/>
              <w:rPr>
                <w:rFonts w:ascii="Times New Roman" w:hAnsi="Times New Roman"/>
                <w:sz w:val="18"/>
                <w:szCs w:val="18"/>
              </w:rPr>
            </w:pPr>
            <w:r>
              <w:rPr>
                <w:rFonts w:hint="eastAsia" w:ascii="Times New Roman" w:hAnsi="Times New Roman"/>
                <w:sz w:val="18"/>
                <w:szCs w:val="18"/>
              </w:rPr>
              <w:t>LO3-3：掌握相关</w:t>
            </w:r>
            <w:r>
              <w:rPr>
                <w:rFonts w:hint="eastAsia" w:ascii="Times New Roman" w:hAnsi="Times New Roman"/>
                <w:sz w:val="18"/>
                <w:szCs w:val="18"/>
                <w:lang w:eastAsia="zh-CN"/>
              </w:rPr>
              <w:t>计算机网络</w:t>
            </w:r>
            <w:r>
              <w:rPr>
                <w:rFonts w:hint="eastAsia" w:ascii="Times New Roman" w:hAnsi="Times New Roman"/>
                <w:sz w:val="18"/>
                <w:szCs w:val="18"/>
              </w:rPr>
              <w:t>的常用</w:t>
            </w:r>
            <w:r>
              <w:rPr>
                <w:rFonts w:hint="eastAsia" w:ascii="Times New Roman" w:hAnsi="Times New Roman"/>
                <w:sz w:val="18"/>
                <w:szCs w:val="18"/>
                <w:lang w:eastAsia="zh-CN"/>
              </w:rPr>
              <w:t>管理</w:t>
            </w:r>
            <w:r>
              <w:rPr>
                <w:rFonts w:hint="eastAsia" w:ascii="Times New Roman" w:hAnsi="Times New Roman"/>
                <w:sz w:val="18"/>
                <w:szCs w:val="18"/>
              </w:rPr>
              <w:t>方法及实际应用</w:t>
            </w:r>
          </w:p>
        </w:tc>
        <w:tc>
          <w:tcPr>
            <w:tcW w:w="1367" w:type="dxa"/>
            <w:shd w:val="clear" w:color="auto" w:fill="auto"/>
            <w:vAlign w:val="center"/>
          </w:tcPr>
          <w:p>
            <w:pPr>
              <w:widowControl/>
              <w:rPr>
                <w:rFonts w:hint="eastAsia" w:ascii="Times New Roman" w:hAnsi="Times New Roman" w:eastAsia="宋体"/>
                <w:sz w:val="18"/>
                <w:szCs w:val="18"/>
                <w:lang w:val="en-US" w:eastAsia="zh-CN"/>
              </w:rPr>
            </w:pPr>
            <w:r>
              <w:rPr>
                <w:rFonts w:hint="eastAsia" w:ascii="Times New Roman" w:hAnsi="Times New Roman"/>
                <w:sz w:val="18"/>
                <w:szCs w:val="18"/>
                <w:lang w:val="en-US" w:eastAsia="zh-CN"/>
              </w:rPr>
              <w:t xml:space="preserve">     </w:t>
            </w: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vMerge w:val="continue"/>
            <w:shd w:val="clear" w:color="auto" w:fill="auto"/>
            <w:vAlign w:val="center"/>
          </w:tcPr>
          <w:p>
            <w:pPr>
              <w:widowControl/>
              <w:rPr>
                <w:rFonts w:ascii="Times New Roman" w:hAnsi="Times New Roman"/>
                <w:color w:val="000000"/>
                <w:sz w:val="18"/>
                <w:szCs w:val="18"/>
              </w:rPr>
            </w:pPr>
          </w:p>
        </w:tc>
        <w:tc>
          <w:tcPr>
            <w:tcW w:w="5310" w:type="dxa"/>
            <w:shd w:val="clear" w:color="auto" w:fill="auto"/>
            <w:vAlign w:val="center"/>
          </w:tcPr>
          <w:p>
            <w:pPr>
              <w:widowControl/>
              <w:rPr>
                <w:rFonts w:ascii="Times New Roman" w:hAnsi="Times New Roman"/>
                <w:sz w:val="18"/>
                <w:szCs w:val="18"/>
              </w:rPr>
            </w:pPr>
            <w:r>
              <w:rPr>
                <w:rFonts w:hint="eastAsia" w:ascii="Times New Roman" w:hAnsi="Times New Roman"/>
                <w:sz w:val="18"/>
                <w:szCs w:val="18"/>
              </w:rPr>
              <w:t>LO3-4：理解并掌握运用数据库语言编写设计应用系统的能力</w:t>
            </w:r>
          </w:p>
        </w:tc>
        <w:tc>
          <w:tcPr>
            <w:tcW w:w="1367" w:type="dxa"/>
            <w:shd w:val="clear" w:color="auto" w:fill="auto"/>
            <w:vAlign w:val="center"/>
          </w:tcPr>
          <w:p>
            <w:pPr>
              <w:widowControl/>
              <w:rPr>
                <w:rFonts w:hint="eastAsia" w:ascii="Times New Roman" w:hAnsi="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vMerge w:val="continue"/>
            <w:shd w:val="clear" w:color="auto" w:fill="auto"/>
            <w:vAlign w:val="center"/>
          </w:tcPr>
          <w:p>
            <w:pPr>
              <w:widowControl/>
              <w:rPr>
                <w:rFonts w:ascii="Times New Roman" w:hAnsi="Times New Roman"/>
                <w:color w:val="000000"/>
                <w:sz w:val="18"/>
                <w:szCs w:val="18"/>
              </w:rPr>
            </w:pPr>
          </w:p>
        </w:tc>
        <w:tc>
          <w:tcPr>
            <w:tcW w:w="5310" w:type="dxa"/>
            <w:shd w:val="clear" w:color="auto" w:fill="auto"/>
            <w:vAlign w:val="center"/>
          </w:tcPr>
          <w:p>
            <w:pPr>
              <w:widowControl/>
              <w:rPr>
                <w:rFonts w:ascii="Times New Roman" w:hAnsi="Times New Roman"/>
                <w:sz w:val="18"/>
                <w:szCs w:val="18"/>
              </w:rPr>
            </w:pPr>
            <w:r>
              <w:rPr>
                <w:rFonts w:hint="eastAsia" w:ascii="Times New Roman" w:hAnsi="Times New Roman"/>
                <w:sz w:val="18"/>
                <w:szCs w:val="18"/>
              </w:rPr>
              <w:t>LO3-5：学会</w:t>
            </w:r>
            <w:r>
              <w:rPr>
                <w:rFonts w:hint="eastAsia" w:ascii="Times New Roman" w:hAnsi="Times New Roman"/>
                <w:sz w:val="18"/>
                <w:szCs w:val="18"/>
                <w:lang w:eastAsia="zh-CN"/>
              </w:rPr>
              <w:t>计算机</w:t>
            </w:r>
            <w:r>
              <w:rPr>
                <w:rFonts w:hint="eastAsia" w:ascii="Times New Roman" w:hAnsi="Times New Roman"/>
                <w:sz w:val="18"/>
                <w:szCs w:val="18"/>
              </w:rPr>
              <w:t>系统安全必备知识技术并会运用与更新</w:t>
            </w:r>
          </w:p>
        </w:tc>
        <w:tc>
          <w:tcPr>
            <w:tcW w:w="1367" w:type="dxa"/>
            <w:shd w:val="clear" w:color="auto" w:fill="auto"/>
            <w:vAlign w:val="center"/>
          </w:tcPr>
          <w:p>
            <w:pPr>
              <w:widowControl/>
              <w:ind w:firstLine="400" w:firstLineChars="200"/>
              <w:rPr>
                <w:rFonts w:hint="eastAsia" w:ascii="Times New Roman" w:hAnsi="Times New Roman"/>
                <w:sz w:val="18"/>
                <w:szCs w:val="18"/>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vMerge w:val="continue"/>
            <w:shd w:val="clear" w:color="auto" w:fill="auto"/>
            <w:vAlign w:val="center"/>
          </w:tcPr>
          <w:p>
            <w:pPr>
              <w:widowControl/>
              <w:rPr>
                <w:rFonts w:ascii="Times New Roman" w:hAnsi="Times New Roman"/>
                <w:color w:val="000000"/>
                <w:sz w:val="18"/>
                <w:szCs w:val="18"/>
              </w:rPr>
            </w:pPr>
          </w:p>
        </w:tc>
        <w:tc>
          <w:tcPr>
            <w:tcW w:w="5310" w:type="dxa"/>
            <w:shd w:val="clear" w:color="auto" w:fill="auto"/>
            <w:vAlign w:val="center"/>
          </w:tcPr>
          <w:p>
            <w:pPr>
              <w:widowControl/>
              <w:rPr>
                <w:rFonts w:ascii="Times New Roman" w:hAnsi="Times New Roman"/>
                <w:sz w:val="18"/>
                <w:szCs w:val="18"/>
              </w:rPr>
            </w:pPr>
            <w:r>
              <w:rPr>
                <w:rFonts w:hint="eastAsia" w:ascii="Times New Roman" w:hAnsi="Times New Roman"/>
                <w:sz w:val="18"/>
                <w:szCs w:val="18"/>
              </w:rPr>
              <w:t>LO3-6：能够基本达到数据库管理员的管理维护等素质和能力</w:t>
            </w:r>
          </w:p>
        </w:tc>
        <w:tc>
          <w:tcPr>
            <w:tcW w:w="1367" w:type="dxa"/>
            <w:shd w:val="clear" w:color="auto" w:fill="auto"/>
            <w:vAlign w:val="center"/>
          </w:tcPr>
          <w:p>
            <w:pPr>
              <w:widowControl/>
              <w:ind w:firstLine="400" w:firstLineChars="200"/>
              <w:rPr>
                <w:rFonts w:hint="eastAsia" w:ascii="Times New Roman" w:hAnsi="Times New Roman"/>
                <w:sz w:val="18"/>
                <w:szCs w:val="18"/>
              </w:rPr>
            </w:pP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shd w:val="clear" w:color="auto" w:fill="auto"/>
            <w:vAlign w:val="center"/>
          </w:tcPr>
          <w:p>
            <w:pPr>
              <w:widowControl/>
              <w:rPr>
                <w:rFonts w:ascii="Times New Roman" w:hAnsi="Times New Roman"/>
                <w:color w:val="000000"/>
                <w:sz w:val="18"/>
                <w:szCs w:val="18"/>
              </w:rPr>
            </w:pPr>
            <w:r>
              <w:rPr>
                <w:rFonts w:hint="eastAsia" w:ascii="Times New Roman" w:hAnsi="Times New Roman"/>
                <w:color w:val="000000"/>
                <w:sz w:val="18"/>
                <w:szCs w:val="18"/>
              </w:rPr>
              <w:t>LO4：尽责抗压</w:t>
            </w:r>
          </w:p>
        </w:tc>
        <w:tc>
          <w:tcPr>
            <w:tcW w:w="5310" w:type="dxa"/>
            <w:shd w:val="clear" w:color="auto" w:fill="auto"/>
            <w:vAlign w:val="center"/>
          </w:tcPr>
          <w:p>
            <w:pPr>
              <w:widowControl/>
              <w:rPr>
                <w:rFonts w:ascii="Times New Roman" w:hAnsi="Times New Roman"/>
                <w:sz w:val="18"/>
                <w:szCs w:val="18"/>
              </w:rPr>
            </w:pPr>
            <w:r>
              <w:rPr>
                <w:rFonts w:hint="eastAsia" w:ascii="Times New Roman" w:hAnsi="Times New Roman"/>
                <w:sz w:val="18"/>
                <w:szCs w:val="18"/>
              </w:rPr>
              <w:t>LO4：对较</w:t>
            </w:r>
            <w:r>
              <w:rPr>
                <w:rFonts w:hint="eastAsia"/>
                <w:sz w:val="18"/>
                <w:szCs w:val="18"/>
              </w:rPr>
              <w:t>复杂数据处理业务和解决方案，学会理解并能够承担对社会、健康、安全、法律以及文化的责任和压力</w:t>
            </w:r>
          </w:p>
        </w:tc>
        <w:tc>
          <w:tcPr>
            <w:tcW w:w="1367" w:type="dxa"/>
            <w:shd w:val="clear" w:color="auto" w:fill="auto"/>
            <w:vAlign w:val="center"/>
          </w:tcPr>
          <w:p>
            <w:pPr>
              <w:widowControl/>
              <w:rPr>
                <w:rFonts w:hint="eastAsia" w:ascii="Times New Roman" w:hAnsi="Times New Roman" w:eastAsia="宋体"/>
                <w:sz w:val="18"/>
                <w:szCs w:val="18"/>
                <w:lang w:val="en-US" w:eastAsia="zh-CN"/>
              </w:rPr>
            </w:pPr>
            <w:r>
              <w:rPr>
                <w:rFonts w:hint="eastAsia" w:ascii="Times New Roman" w:hAnsi="Times New Roman"/>
                <w:sz w:val="18"/>
                <w:szCs w:val="18"/>
                <w:lang w:val="en-US" w:eastAsia="zh-CN"/>
              </w:rPr>
              <w:t xml:space="preserve">    </w:t>
            </w: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shd w:val="clear" w:color="auto" w:fill="auto"/>
            <w:vAlign w:val="center"/>
          </w:tcPr>
          <w:p>
            <w:pPr>
              <w:widowControl/>
              <w:rPr>
                <w:rFonts w:ascii="Times New Roman" w:hAnsi="Times New Roman"/>
                <w:color w:val="000000"/>
                <w:sz w:val="18"/>
                <w:szCs w:val="18"/>
              </w:rPr>
            </w:pPr>
            <w:r>
              <w:rPr>
                <w:rFonts w:hint="eastAsia" w:ascii="Times New Roman" w:hAnsi="Times New Roman"/>
                <w:color w:val="000000"/>
                <w:sz w:val="18"/>
                <w:szCs w:val="18"/>
              </w:rPr>
              <w:t>LO5：协同创新</w:t>
            </w:r>
          </w:p>
        </w:tc>
        <w:tc>
          <w:tcPr>
            <w:tcW w:w="5310" w:type="dxa"/>
            <w:shd w:val="clear" w:color="auto" w:fill="auto"/>
            <w:vAlign w:val="center"/>
          </w:tcPr>
          <w:p>
            <w:pPr>
              <w:widowControl/>
              <w:rPr>
                <w:rFonts w:ascii="Times New Roman" w:hAnsi="Times New Roman"/>
                <w:sz w:val="18"/>
                <w:szCs w:val="18"/>
              </w:rPr>
            </w:pPr>
            <w:r>
              <w:rPr>
                <w:rFonts w:hint="eastAsia" w:ascii="Times New Roman" w:hAnsi="Times New Roman"/>
                <w:sz w:val="18"/>
                <w:szCs w:val="18"/>
              </w:rPr>
              <w:t>LO5：通过模拟企业项目推进法，小组分工合作</w:t>
            </w:r>
            <w:r>
              <w:rPr>
                <w:rFonts w:hint="eastAsia" w:ascii="Times New Roman" w:hAnsi="Times New Roman"/>
                <w:color w:val="000000"/>
                <w:sz w:val="18"/>
                <w:szCs w:val="18"/>
              </w:rPr>
              <w:t>协同创新</w:t>
            </w:r>
          </w:p>
        </w:tc>
        <w:tc>
          <w:tcPr>
            <w:tcW w:w="1367" w:type="dxa"/>
            <w:shd w:val="clear" w:color="auto" w:fill="auto"/>
            <w:vAlign w:val="center"/>
          </w:tcPr>
          <w:p>
            <w:pPr>
              <w:widowControl/>
              <w:rPr>
                <w:rFonts w:hint="eastAsia" w:ascii="Times New Roman" w:hAnsi="Times New Roman" w:eastAsia="宋体"/>
                <w:sz w:val="18"/>
                <w:szCs w:val="18"/>
                <w:lang w:val="en-US" w:eastAsia="zh-CN"/>
              </w:rPr>
            </w:pPr>
            <w:r>
              <w:rPr>
                <w:rFonts w:hint="eastAsia" w:ascii="Times New Roman" w:hAnsi="Times New Roman"/>
                <w:sz w:val="18"/>
                <w:szCs w:val="18"/>
                <w:lang w:val="en-US" w:eastAsia="zh-CN"/>
              </w:rPr>
              <w:t xml:space="preserve">    </w:t>
            </w: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454" w:type="dxa"/>
            <w:shd w:val="clear" w:color="auto" w:fill="auto"/>
            <w:vAlign w:val="center"/>
          </w:tcPr>
          <w:p>
            <w:pPr>
              <w:widowControl/>
              <w:rPr>
                <w:rFonts w:ascii="Times New Roman" w:hAnsi="Times New Roman"/>
                <w:color w:val="000000"/>
                <w:sz w:val="18"/>
                <w:szCs w:val="18"/>
              </w:rPr>
            </w:pPr>
            <w:r>
              <w:rPr>
                <w:rFonts w:hint="eastAsia" w:ascii="Times New Roman" w:hAnsi="Times New Roman"/>
                <w:color w:val="000000"/>
                <w:sz w:val="18"/>
                <w:szCs w:val="18"/>
              </w:rPr>
              <w:t>LO6：信息应用</w:t>
            </w:r>
          </w:p>
        </w:tc>
        <w:tc>
          <w:tcPr>
            <w:tcW w:w="5310" w:type="dxa"/>
            <w:shd w:val="clear" w:color="auto" w:fill="auto"/>
            <w:vAlign w:val="center"/>
          </w:tcPr>
          <w:p>
            <w:pPr>
              <w:widowControl/>
              <w:rPr>
                <w:rFonts w:ascii="Times New Roman" w:hAnsi="Times New Roman"/>
                <w:sz w:val="18"/>
                <w:szCs w:val="18"/>
              </w:rPr>
            </w:pPr>
            <w:r>
              <w:rPr>
                <w:rFonts w:hint="eastAsia" w:ascii="Times New Roman" w:hAnsi="Times New Roman"/>
                <w:sz w:val="18"/>
                <w:szCs w:val="18"/>
              </w:rPr>
              <w:t>LO6：用相关</w:t>
            </w:r>
            <w:r>
              <w:rPr>
                <w:rFonts w:hint="eastAsia"/>
                <w:sz w:val="18"/>
                <w:szCs w:val="18"/>
              </w:rPr>
              <w:t>知识、技术和方法分析解决信息化各种应用</w:t>
            </w:r>
          </w:p>
        </w:tc>
        <w:tc>
          <w:tcPr>
            <w:tcW w:w="1367" w:type="dxa"/>
            <w:shd w:val="clear" w:color="auto" w:fill="auto"/>
            <w:vAlign w:val="center"/>
          </w:tcPr>
          <w:p>
            <w:pPr>
              <w:widowControl/>
              <w:rPr>
                <w:rFonts w:hint="eastAsia" w:ascii="Times New Roman" w:hAnsi="Times New Roman" w:eastAsia="宋体"/>
                <w:sz w:val="18"/>
                <w:szCs w:val="18"/>
                <w:lang w:val="en-US" w:eastAsia="zh-CN"/>
              </w:rPr>
            </w:pPr>
            <w:r>
              <w:rPr>
                <w:rFonts w:hint="eastAsia" w:ascii="Times New Roman" w:hAnsi="Times New Roman"/>
                <w:sz w:val="18"/>
                <w:szCs w:val="18"/>
                <w:lang w:val="en-US" w:eastAsia="zh-CN"/>
              </w:rPr>
              <w:t xml:space="preserve">    </w:t>
            </w: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shd w:val="clear" w:color="auto" w:fill="auto"/>
            <w:vAlign w:val="center"/>
          </w:tcPr>
          <w:p>
            <w:pPr>
              <w:widowControl/>
              <w:rPr>
                <w:rFonts w:ascii="Times New Roman" w:hAnsi="Times New Roman"/>
                <w:color w:val="000000"/>
                <w:sz w:val="18"/>
                <w:szCs w:val="18"/>
              </w:rPr>
            </w:pPr>
            <w:r>
              <w:rPr>
                <w:rFonts w:hint="eastAsia" w:ascii="Times New Roman" w:hAnsi="Times New Roman"/>
                <w:color w:val="000000"/>
                <w:sz w:val="18"/>
                <w:szCs w:val="18"/>
              </w:rPr>
              <w:t>LO7：服务关爱</w:t>
            </w:r>
          </w:p>
        </w:tc>
        <w:tc>
          <w:tcPr>
            <w:tcW w:w="5310" w:type="dxa"/>
            <w:shd w:val="clear" w:color="auto" w:fill="auto"/>
            <w:vAlign w:val="center"/>
          </w:tcPr>
          <w:p>
            <w:pPr>
              <w:widowControl/>
              <w:rPr>
                <w:rFonts w:ascii="Times New Roman" w:hAnsi="Times New Roman"/>
                <w:sz w:val="18"/>
                <w:szCs w:val="18"/>
              </w:rPr>
            </w:pPr>
            <w:r>
              <w:rPr>
                <w:rFonts w:hint="eastAsia" w:ascii="Times New Roman" w:hAnsi="Times New Roman"/>
                <w:sz w:val="18"/>
                <w:szCs w:val="18"/>
              </w:rPr>
              <w:t>LO7：懂得在社会信息化中各种业务处理相关的服务</w:t>
            </w:r>
            <w:r>
              <w:rPr>
                <w:rFonts w:hint="eastAsia" w:ascii="Times New Roman" w:hAnsi="Times New Roman"/>
                <w:color w:val="000000"/>
                <w:sz w:val="18"/>
                <w:szCs w:val="18"/>
              </w:rPr>
              <w:t>关爱</w:t>
            </w:r>
          </w:p>
        </w:tc>
        <w:tc>
          <w:tcPr>
            <w:tcW w:w="1367" w:type="dxa"/>
            <w:shd w:val="clear" w:color="auto" w:fill="auto"/>
            <w:vAlign w:val="center"/>
          </w:tcPr>
          <w:p>
            <w:pPr>
              <w:widowControl/>
              <w:rPr>
                <w:rFonts w:hint="eastAsia" w:ascii="Times New Roman" w:hAnsi="Times New Roman" w:eastAsia="宋体"/>
                <w:sz w:val="18"/>
                <w:szCs w:val="18"/>
                <w:lang w:val="en-US" w:eastAsia="zh-CN"/>
              </w:rPr>
            </w:pPr>
            <w:r>
              <w:rPr>
                <w:rFonts w:hint="eastAsia" w:ascii="Times New Roman" w:hAnsi="Times New Roman"/>
                <w:sz w:val="18"/>
                <w:szCs w:val="18"/>
                <w:lang w:val="en-US" w:eastAsia="zh-CN"/>
              </w:rPr>
              <w:t xml:space="preserve">    </w:t>
            </w:r>
            <w:r>
              <w:rPr>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dxa"/>
            <w:shd w:val="clear" w:color="auto" w:fill="auto"/>
            <w:vAlign w:val="center"/>
          </w:tcPr>
          <w:p>
            <w:pPr>
              <w:widowControl/>
              <w:rPr>
                <w:rFonts w:ascii="Times New Roman" w:hAnsi="Times New Roman"/>
                <w:color w:val="000000"/>
                <w:sz w:val="18"/>
                <w:szCs w:val="18"/>
              </w:rPr>
            </w:pPr>
            <w:r>
              <w:rPr>
                <w:rFonts w:hint="eastAsia" w:ascii="Times New Roman" w:hAnsi="Times New Roman"/>
                <w:color w:val="000000"/>
                <w:sz w:val="18"/>
                <w:szCs w:val="18"/>
              </w:rPr>
              <w:t>LO8：国际视野</w:t>
            </w:r>
          </w:p>
        </w:tc>
        <w:tc>
          <w:tcPr>
            <w:tcW w:w="5310" w:type="dxa"/>
            <w:shd w:val="clear" w:color="auto" w:fill="auto"/>
            <w:vAlign w:val="center"/>
          </w:tcPr>
          <w:p>
            <w:pPr>
              <w:widowControl/>
              <w:rPr>
                <w:rFonts w:ascii="Times New Roman" w:hAnsi="Times New Roman"/>
                <w:sz w:val="18"/>
                <w:szCs w:val="18"/>
              </w:rPr>
            </w:pPr>
            <w:r>
              <w:rPr>
                <w:rFonts w:hint="eastAsia" w:ascii="Times New Roman" w:hAnsi="Times New Roman"/>
                <w:sz w:val="18"/>
                <w:szCs w:val="18"/>
              </w:rPr>
              <w:t>LO8：了解国际常用的</w:t>
            </w:r>
            <w:r>
              <w:rPr>
                <w:rFonts w:hint="eastAsia" w:ascii="Times New Roman" w:hAnsi="Times New Roman"/>
                <w:sz w:val="18"/>
                <w:szCs w:val="18"/>
                <w:lang w:eastAsia="zh-CN"/>
              </w:rPr>
              <w:t>计算机</w:t>
            </w:r>
            <w:r>
              <w:rPr>
                <w:rFonts w:hint="eastAsia" w:ascii="Times New Roman" w:hAnsi="Times New Roman"/>
                <w:sz w:val="18"/>
                <w:szCs w:val="18"/>
              </w:rPr>
              <w:t>技术、方法、规范、工具和应用</w:t>
            </w:r>
          </w:p>
        </w:tc>
        <w:tc>
          <w:tcPr>
            <w:tcW w:w="1367" w:type="dxa"/>
            <w:shd w:val="clear" w:color="auto" w:fill="auto"/>
            <w:vAlign w:val="center"/>
          </w:tcPr>
          <w:p>
            <w:pPr>
              <w:widowControl/>
              <w:rPr>
                <w:rFonts w:hint="eastAsia" w:ascii="Times New Roman" w:hAnsi="Times New Roman" w:eastAsia="宋体"/>
                <w:sz w:val="18"/>
                <w:szCs w:val="18"/>
                <w:lang w:val="en-US" w:eastAsia="zh-CN"/>
              </w:rPr>
            </w:pPr>
            <w:r>
              <w:rPr>
                <w:rFonts w:hint="eastAsia" w:ascii="Times New Roman" w:hAnsi="Times New Roman"/>
                <w:sz w:val="18"/>
                <w:szCs w:val="18"/>
                <w:lang w:val="en-US" w:eastAsia="zh-CN"/>
              </w:rPr>
              <w:t xml:space="preserve">    </w:t>
            </w:r>
            <w:r>
              <w:rPr>
                <w:color w:val="000000"/>
                <w:kern w:val="0"/>
                <w:sz w:val="20"/>
                <w:szCs w:val="20"/>
              </w:rPr>
              <w:sym w:font="Wingdings 2" w:char="F098"/>
            </w:r>
          </w:p>
        </w:tc>
      </w:tr>
    </w:tbl>
    <w:p>
      <w:pPr>
        <w:ind w:firstLine="420" w:firstLineChars="200"/>
      </w:pPr>
      <w:r>
        <w:rPr>
          <w:rFonts w:hint="eastAsia"/>
        </w:rPr>
        <w:t>备注：LO=</w:t>
      </w:r>
      <w:r>
        <w:t>learning outcomes</w:t>
      </w:r>
      <w:r>
        <w:rPr>
          <w:rFonts w:hint="eastAsia"/>
        </w:rPr>
        <w:t>（学习成果）</w:t>
      </w:r>
    </w:p>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r>
        <w:rPr>
          <w:rFonts w:ascii="黑体" w:hAnsi="宋体" w:eastAsia="黑体"/>
          <w:sz w:val="24"/>
        </w:rPr>
        <w:t>（</w:t>
      </w:r>
      <w:r>
        <w:rPr>
          <w:rFonts w:hint="eastAsia" w:ascii="黑体" w:hAnsi="宋体" w:eastAsia="黑体"/>
          <w:sz w:val="24"/>
        </w:rPr>
        <w:t>预期学习成果</w:t>
      </w:r>
      <w:r>
        <w:rPr>
          <w:rFonts w:ascii="黑体" w:hAnsi="宋体" w:eastAsia="黑体"/>
          <w:sz w:val="24"/>
        </w:rPr>
        <w:t>要可测量/证明）</w:t>
      </w:r>
    </w:p>
    <w:tbl>
      <w:tblPr>
        <w:tblStyle w:val="6"/>
        <w:tblpPr w:leftFromText="180" w:rightFromText="180" w:vertAnchor="text" w:horzAnchor="page" w:tblpXSpec="center" w:tblpY="152"/>
        <w:tblOverlap w:val="never"/>
        <w:tblW w:w="8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2361"/>
        <w:gridCol w:w="2919"/>
        <w:gridCol w:w="930"/>
        <w:gridCol w:w="1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2361"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919"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930"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14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64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2361" w:type="dxa"/>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LO32</w:t>
            </w:r>
            <w:r>
              <w:rPr>
                <w:rFonts w:hint="eastAsia"/>
                <w:color w:val="000000"/>
                <w:sz w:val="20"/>
                <w:szCs w:val="20"/>
              </w:rPr>
              <w:t>应用主流开发技术和程序设计思维对各类应用软件进行开发和实现的能力</w:t>
            </w:r>
          </w:p>
        </w:tc>
        <w:tc>
          <w:tcPr>
            <w:tcW w:w="2919" w:type="dxa"/>
            <w:shd w:val="clear" w:color="auto" w:fill="auto"/>
          </w:tcPr>
          <w:p>
            <w:pPr>
              <w:rPr>
                <w:rFonts w:hint="eastAsia"/>
                <w:color w:val="000000"/>
                <w:sz w:val="20"/>
                <w:szCs w:val="20"/>
              </w:rPr>
            </w:pPr>
            <w:r>
              <w:rPr>
                <w:rFonts w:hint="eastAsia"/>
                <w:color w:val="000000"/>
                <w:sz w:val="20"/>
                <w:szCs w:val="20"/>
              </w:rPr>
              <w:t>能利用</w:t>
            </w:r>
            <w:r>
              <w:rPr>
                <w:rFonts w:hint="eastAsia"/>
                <w:color w:val="000000"/>
                <w:sz w:val="20"/>
                <w:szCs w:val="20"/>
                <w:lang w:eastAsia="zh-CN"/>
              </w:rPr>
              <w:t>网络管理与安全技术和方法</w:t>
            </w:r>
            <w:r>
              <w:rPr>
                <w:rFonts w:hint="eastAsia"/>
                <w:color w:val="000000"/>
                <w:sz w:val="20"/>
                <w:szCs w:val="20"/>
              </w:rPr>
              <w:t>进行</w:t>
            </w:r>
            <w:r>
              <w:rPr>
                <w:rFonts w:hint="eastAsia"/>
                <w:color w:val="000000"/>
                <w:sz w:val="20"/>
                <w:szCs w:val="20"/>
                <w:lang w:eastAsia="zh-CN"/>
              </w:rPr>
              <w:t>系统开发</w:t>
            </w:r>
            <w:r>
              <w:rPr>
                <w:rFonts w:hint="eastAsia"/>
                <w:color w:val="000000"/>
                <w:sz w:val="20"/>
                <w:szCs w:val="20"/>
              </w:rPr>
              <w:t>和</w:t>
            </w:r>
            <w:r>
              <w:rPr>
                <w:rFonts w:hint="eastAsia"/>
                <w:color w:val="000000"/>
                <w:sz w:val="20"/>
                <w:szCs w:val="20"/>
                <w:lang w:eastAsia="zh-CN"/>
              </w:rPr>
              <w:t>应</w:t>
            </w:r>
            <w:r>
              <w:rPr>
                <w:rFonts w:hint="eastAsia"/>
                <w:color w:val="000000"/>
                <w:sz w:val="20"/>
                <w:szCs w:val="20"/>
              </w:rPr>
              <w:t>用</w:t>
            </w:r>
          </w:p>
          <w:p>
            <w:pPr>
              <w:rPr>
                <w:rFonts w:hint="eastAsia"/>
                <w:color w:val="000000"/>
                <w:sz w:val="20"/>
                <w:szCs w:val="20"/>
              </w:rPr>
            </w:pPr>
            <w:r>
              <w:rPr>
                <w:rFonts w:hint="eastAsia"/>
                <w:color w:val="000000"/>
                <w:sz w:val="20"/>
                <w:szCs w:val="20"/>
              </w:rPr>
              <w:t>能对</w:t>
            </w:r>
            <w:r>
              <w:rPr>
                <w:rFonts w:hint="eastAsia"/>
                <w:color w:val="000000"/>
                <w:sz w:val="20"/>
                <w:szCs w:val="20"/>
                <w:lang w:eastAsia="zh-CN"/>
              </w:rPr>
              <w:t>应用系统</w:t>
            </w:r>
            <w:r>
              <w:rPr>
                <w:rFonts w:hint="eastAsia"/>
                <w:color w:val="000000"/>
                <w:sz w:val="20"/>
                <w:szCs w:val="20"/>
              </w:rPr>
              <w:t>进行相关管理操作</w:t>
            </w:r>
          </w:p>
          <w:p>
            <w:pPr>
              <w:rPr>
                <w:rFonts w:hint="eastAsia"/>
                <w:color w:val="000000"/>
                <w:sz w:val="20"/>
                <w:szCs w:val="20"/>
              </w:rPr>
            </w:pPr>
            <w:r>
              <w:rPr>
                <w:rFonts w:hint="eastAsia"/>
                <w:color w:val="000000"/>
                <w:sz w:val="20"/>
                <w:szCs w:val="20"/>
              </w:rPr>
              <w:t>能对</w:t>
            </w:r>
            <w:r>
              <w:rPr>
                <w:rFonts w:hint="eastAsia"/>
                <w:color w:val="000000"/>
                <w:sz w:val="20"/>
                <w:szCs w:val="20"/>
                <w:lang w:eastAsia="zh-CN"/>
              </w:rPr>
              <w:t>网络系统</w:t>
            </w:r>
            <w:r>
              <w:rPr>
                <w:rFonts w:hint="eastAsia"/>
                <w:color w:val="000000"/>
                <w:sz w:val="20"/>
                <w:szCs w:val="20"/>
              </w:rPr>
              <w:t>进行</w:t>
            </w:r>
            <w:r>
              <w:rPr>
                <w:rFonts w:hint="eastAsia"/>
                <w:color w:val="000000"/>
                <w:sz w:val="20"/>
                <w:szCs w:val="20"/>
                <w:lang w:eastAsia="zh-CN"/>
              </w:rPr>
              <w:t>常用问题的分析与</w:t>
            </w:r>
            <w:r>
              <w:rPr>
                <w:rFonts w:hint="eastAsia"/>
                <w:color w:val="000000"/>
                <w:sz w:val="20"/>
                <w:szCs w:val="20"/>
              </w:rPr>
              <w:t>安全管理和维护</w:t>
            </w:r>
          </w:p>
        </w:tc>
        <w:tc>
          <w:tcPr>
            <w:tcW w:w="930" w:type="dxa"/>
            <w:shd w:val="clear" w:color="auto" w:fill="auto"/>
            <w:vAlign w:val="center"/>
          </w:tcPr>
          <w:p>
            <w:pPr>
              <w:rPr>
                <w:color w:val="000000"/>
                <w:sz w:val="20"/>
                <w:szCs w:val="20"/>
              </w:rPr>
            </w:pPr>
            <w:r>
              <w:rPr>
                <w:rFonts w:hint="eastAsia"/>
                <w:color w:val="000000"/>
                <w:sz w:val="20"/>
                <w:szCs w:val="20"/>
              </w:rPr>
              <w:t>讲授、</w:t>
            </w:r>
            <w:r>
              <w:rPr>
                <w:rFonts w:hint="eastAsia"/>
                <w:color w:val="000000"/>
                <w:sz w:val="20"/>
                <w:szCs w:val="20"/>
                <w:lang w:eastAsia="zh-CN"/>
              </w:rPr>
              <w:t>演</w:t>
            </w:r>
            <w:r>
              <w:rPr>
                <w:rFonts w:hint="eastAsia"/>
                <w:color w:val="000000"/>
                <w:sz w:val="20"/>
                <w:szCs w:val="20"/>
              </w:rPr>
              <w:t>练、实践</w:t>
            </w:r>
          </w:p>
        </w:tc>
        <w:tc>
          <w:tcPr>
            <w:tcW w:w="1146" w:type="dxa"/>
            <w:shd w:val="clear" w:color="auto" w:fill="auto"/>
            <w:vAlign w:val="center"/>
          </w:tcPr>
          <w:p>
            <w:pPr>
              <w:rPr>
                <w:color w:val="000000"/>
                <w:sz w:val="20"/>
                <w:szCs w:val="20"/>
              </w:rPr>
            </w:pPr>
            <w:r>
              <w:rPr>
                <w:rFonts w:hint="eastAsia"/>
                <w:color w:val="000000"/>
                <w:sz w:val="20"/>
                <w:szCs w:val="20"/>
              </w:rPr>
              <w:t>实验、测试、作业、实作评价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64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2361"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LO33</w:t>
            </w:r>
            <w:r>
              <w:rPr>
                <w:rFonts w:hint="eastAsia"/>
                <w:color w:val="000000"/>
                <w:sz w:val="20"/>
                <w:szCs w:val="20"/>
              </w:rPr>
              <w:t>应用软硬件基础理论知识及软件工程知识对软件系统进行分析设计、模块划分及整合能力</w:t>
            </w:r>
          </w:p>
        </w:tc>
        <w:tc>
          <w:tcPr>
            <w:tcW w:w="2919" w:type="dxa"/>
            <w:shd w:val="clear" w:color="auto" w:fill="auto"/>
          </w:tcPr>
          <w:p>
            <w:pPr>
              <w:rPr>
                <w:rFonts w:hint="eastAsia"/>
                <w:color w:val="000000"/>
                <w:sz w:val="20"/>
                <w:szCs w:val="20"/>
              </w:rPr>
            </w:pPr>
            <w:r>
              <w:rPr>
                <w:rFonts w:hint="eastAsia"/>
                <w:color w:val="000000"/>
                <w:sz w:val="20"/>
                <w:szCs w:val="20"/>
              </w:rPr>
              <w:t>能根据</w:t>
            </w:r>
            <w:r>
              <w:rPr>
                <w:rFonts w:hint="eastAsia"/>
                <w:color w:val="000000"/>
                <w:sz w:val="20"/>
                <w:szCs w:val="20"/>
                <w:lang w:eastAsia="zh-CN"/>
              </w:rPr>
              <w:t>网络系统构建和研发过程中，</w:t>
            </w:r>
            <w:r>
              <w:rPr>
                <w:rFonts w:hint="eastAsia"/>
                <w:color w:val="000000"/>
                <w:sz w:val="20"/>
                <w:szCs w:val="20"/>
              </w:rPr>
              <w:t>进行</w:t>
            </w:r>
            <w:r>
              <w:rPr>
                <w:rFonts w:hint="eastAsia"/>
                <w:color w:val="000000"/>
                <w:sz w:val="20"/>
                <w:szCs w:val="20"/>
                <w:lang w:eastAsia="zh-CN"/>
              </w:rPr>
              <w:t>运用相关的网络管理及安全知识、技术和方法</w:t>
            </w:r>
          </w:p>
        </w:tc>
        <w:tc>
          <w:tcPr>
            <w:tcW w:w="930" w:type="dxa"/>
            <w:shd w:val="clear" w:color="auto" w:fill="auto"/>
            <w:vAlign w:val="center"/>
          </w:tcPr>
          <w:p>
            <w:pPr>
              <w:rPr>
                <w:color w:val="000000"/>
                <w:sz w:val="20"/>
                <w:szCs w:val="20"/>
              </w:rPr>
            </w:pPr>
            <w:r>
              <w:rPr>
                <w:rFonts w:hint="eastAsia"/>
                <w:color w:val="000000"/>
                <w:sz w:val="20"/>
                <w:szCs w:val="20"/>
              </w:rPr>
              <w:t>讲授、</w:t>
            </w:r>
            <w:r>
              <w:rPr>
                <w:rFonts w:hint="eastAsia"/>
                <w:color w:val="000000"/>
                <w:sz w:val="20"/>
                <w:szCs w:val="20"/>
                <w:lang w:eastAsia="zh-CN"/>
              </w:rPr>
              <w:t>演</w:t>
            </w:r>
            <w:r>
              <w:rPr>
                <w:rFonts w:hint="eastAsia"/>
                <w:color w:val="000000"/>
                <w:sz w:val="20"/>
                <w:szCs w:val="20"/>
              </w:rPr>
              <w:t>练、实践</w:t>
            </w:r>
          </w:p>
        </w:tc>
        <w:tc>
          <w:tcPr>
            <w:tcW w:w="1146" w:type="dxa"/>
            <w:shd w:val="clear" w:color="auto" w:fill="auto"/>
            <w:vAlign w:val="center"/>
          </w:tcPr>
          <w:p>
            <w:pPr>
              <w:rPr>
                <w:color w:val="000000"/>
                <w:sz w:val="20"/>
                <w:szCs w:val="20"/>
              </w:rPr>
            </w:pPr>
            <w:r>
              <w:rPr>
                <w:rFonts w:hint="eastAsia"/>
                <w:color w:val="000000"/>
                <w:sz w:val="20"/>
                <w:szCs w:val="20"/>
              </w:rPr>
              <w:t>实验、作业、报告、实作评价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2361"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LO511</w:t>
            </w:r>
            <w:r>
              <w:rPr>
                <w:rFonts w:hint="eastAsia"/>
                <w:color w:val="000000"/>
                <w:sz w:val="20"/>
                <w:szCs w:val="20"/>
              </w:rPr>
              <w:t>在集体活动中能主动担任自己的角色，与其他成员密切合作，共同完成任务</w:t>
            </w:r>
          </w:p>
        </w:tc>
        <w:tc>
          <w:tcPr>
            <w:tcW w:w="2919" w:type="dxa"/>
            <w:shd w:val="clear" w:color="auto" w:fill="auto"/>
          </w:tcPr>
          <w:p>
            <w:pPr>
              <w:rPr>
                <w:rFonts w:hint="eastAsia"/>
                <w:color w:val="000000"/>
                <w:sz w:val="20"/>
                <w:szCs w:val="20"/>
                <w:lang w:eastAsia="zh-CN"/>
              </w:rPr>
            </w:pPr>
            <w:r>
              <w:rPr>
                <w:rFonts w:hint="eastAsia"/>
                <w:color w:val="000000"/>
                <w:sz w:val="20"/>
                <w:szCs w:val="20"/>
              </w:rPr>
              <w:t>能够实现协同学习掌握</w:t>
            </w:r>
            <w:r>
              <w:rPr>
                <w:rFonts w:hint="eastAsia"/>
                <w:color w:val="000000"/>
                <w:sz w:val="20"/>
                <w:szCs w:val="20"/>
                <w:lang w:eastAsia="zh-CN"/>
              </w:rPr>
              <w:t>网络管理与安全相关方面的</w:t>
            </w:r>
            <w:r>
              <w:rPr>
                <w:rFonts w:hint="eastAsia"/>
                <w:color w:val="000000"/>
                <w:sz w:val="20"/>
                <w:szCs w:val="20"/>
              </w:rPr>
              <w:t>知识</w:t>
            </w:r>
            <w:r>
              <w:rPr>
                <w:rFonts w:hint="eastAsia"/>
                <w:color w:val="000000"/>
                <w:sz w:val="20"/>
                <w:szCs w:val="20"/>
                <w:lang w:eastAsia="zh-CN"/>
              </w:rPr>
              <w:t>、技术和方法与实际应用</w:t>
            </w:r>
          </w:p>
        </w:tc>
        <w:tc>
          <w:tcPr>
            <w:tcW w:w="930" w:type="dxa"/>
            <w:shd w:val="clear" w:color="auto" w:fill="auto"/>
            <w:vAlign w:val="center"/>
          </w:tcPr>
          <w:p>
            <w:pPr>
              <w:rPr>
                <w:color w:val="000000"/>
                <w:sz w:val="20"/>
                <w:szCs w:val="20"/>
              </w:rPr>
            </w:pPr>
            <w:r>
              <w:rPr>
                <w:rFonts w:hint="eastAsia"/>
                <w:color w:val="000000"/>
                <w:sz w:val="20"/>
                <w:szCs w:val="20"/>
              </w:rPr>
              <w:t>讲授、</w:t>
            </w:r>
            <w:r>
              <w:rPr>
                <w:rFonts w:hint="eastAsia"/>
                <w:color w:val="000000"/>
                <w:sz w:val="20"/>
                <w:szCs w:val="20"/>
                <w:lang w:eastAsia="zh-CN"/>
              </w:rPr>
              <w:t>演</w:t>
            </w:r>
            <w:r>
              <w:rPr>
                <w:rFonts w:hint="eastAsia"/>
                <w:color w:val="000000"/>
                <w:sz w:val="20"/>
                <w:szCs w:val="20"/>
              </w:rPr>
              <w:t>练、实践</w:t>
            </w:r>
          </w:p>
        </w:tc>
        <w:tc>
          <w:tcPr>
            <w:tcW w:w="1146" w:type="dxa"/>
            <w:shd w:val="clear" w:color="auto" w:fill="auto"/>
            <w:vAlign w:val="center"/>
          </w:tcPr>
          <w:p>
            <w:pPr>
              <w:rPr>
                <w:color w:val="000000"/>
                <w:sz w:val="20"/>
                <w:szCs w:val="20"/>
              </w:rPr>
            </w:pPr>
            <w:r>
              <w:rPr>
                <w:rFonts w:hint="eastAsia"/>
                <w:color w:val="000000"/>
                <w:sz w:val="20"/>
                <w:szCs w:val="20"/>
              </w:rPr>
              <w:t>体现协同学习的作业报告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5" w:type="dxa"/>
            <w:vMerge w:val="continue"/>
            <w:shd w:val="clear" w:color="auto" w:fill="auto"/>
          </w:tcPr>
          <w:p>
            <w:pPr>
              <w:rPr>
                <w:rFonts w:ascii="仿宋" w:hAnsi="仿宋" w:eastAsia="仿宋" w:cs="宋体"/>
                <w:color w:val="000000"/>
                <w:kern w:val="0"/>
                <w:sz w:val="24"/>
              </w:rPr>
            </w:pPr>
          </w:p>
        </w:tc>
        <w:tc>
          <w:tcPr>
            <w:tcW w:w="2361"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LO513</w:t>
            </w:r>
            <w:r>
              <w:rPr>
                <w:rFonts w:hint="eastAsia"/>
                <w:color w:val="000000"/>
                <w:sz w:val="20"/>
                <w:szCs w:val="20"/>
              </w:rPr>
              <w:t>能用创新的方法或者多种方法解决复杂问题或真实问题</w:t>
            </w:r>
          </w:p>
        </w:tc>
        <w:tc>
          <w:tcPr>
            <w:tcW w:w="2919" w:type="dxa"/>
            <w:shd w:val="clear" w:color="auto" w:fill="auto"/>
          </w:tcPr>
          <w:p>
            <w:pPr>
              <w:rPr>
                <w:rFonts w:hint="eastAsia"/>
                <w:color w:val="000000"/>
                <w:sz w:val="20"/>
                <w:szCs w:val="20"/>
              </w:rPr>
            </w:pPr>
            <w:r>
              <w:rPr>
                <w:rFonts w:hint="eastAsia"/>
                <w:color w:val="000000"/>
                <w:sz w:val="20"/>
                <w:szCs w:val="20"/>
              </w:rPr>
              <w:t>能够根据现实</w:t>
            </w:r>
            <w:r>
              <w:rPr>
                <w:rFonts w:hint="eastAsia"/>
                <w:color w:val="000000"/>
                <w:sz w:val="20"/>
                <w:szCs w:val="20"/>
                <w:lang w:eastAsia="zh-CN"/>
              </w:rPr>
              <w:t>实际网络系统中的问题，</w:t>
            </w:r>
            <w:r>
              <w:rPr>
                <w:rFonts w:hint="eastAsia"/>
                <w:color w:val="000000"/>
                <w:sz w:val="20"/>
                <w:szCs w:val="20"/>
              </w:rPr>
              <w:t>进行</w:t>
            </w:r>
            <w:r>
              <w:rPr>
                <w:rFonts w:hint="eastAsia"/>
                <w:color w:val="000000"/>
                <w:sz w:val="20"/>
                <w:szCs w:val="20"/>
                <w:lang w:eastAsia="zh-CN"/>
              </w:rPr>
              <w:t>分析并解决问题</w:t>
            </w:r>
          </w:p>
          <w:p>
            <w:pPr>
              <w:rPr>
                <w:rFonts w:hint="eastAsia"/>
                <w:color w:val="000000"/>
                <w:sz w:val="20"/>
                <w:szCs w:val="20"/>
              </w:rPr>
            </w:pPr>
          </w:p>
        </w:tc>
        <w:tc>
          <w:tcPr>
            <w:tcW w:w="930" w:type="dxa"/>
            <w:shd w:val="clear" w:color="auto" w:fill="auto"/>
            <w:vAlign w:val="center"/>
          </w:tcPr>
          <w:p>
            <w:pPr>
              <w:rPr>
                <w:color w:val="000000"/>
                <w:sz w:val="20"/>
                <w:szCs w:val="20"/>
              </w:rPr>
            </w:pPr>
            <w:r>
              <w:rPr>
                <w:rFonts w:hint="eastAsia"/>
                <w:color w:val="000000"/>
                <w:sz w:val="20"/>
                <w:szCs w:val="20"/>
              </w:rPr>
              <w:t>讲授、</w:t>
            </w:r>
            <w:r>
              <w:rPr>
                <w:rFonts w:hint="eastAsia"/>
                <w:color w:val="000000"/>
                <w:sz w:val="20"/>
                <w:szCs w:val="20"/>
                <w:lang w:eastAsia="zh-CN"/>
              </w:rPr>
              <w:t>演</w:t>
            </w:r>
            <w:r>
              <w:rPr>
                <w:rFonts w:hint="eastAsia"/>
                <w:color w:val="000000"/>
                <w:sz w:val="20"/>
                <w:szCs w:val="20"/>
              </w:rPr>
              <w:t>练、实践</w:t>
            </w:r>
          </w:p>
        </w:tc>
        <w:tc>
          <w:tcPr>
            <w:tcW w:w="1146" w:type="dxa"/>
            <w:shd w:val="clear" w:color="auto" w:fill="auto"/>
            <w:vAlign w:val="center"/>
          </w:tcPr>
          <w:p>
            <w:pPr>
              <w:rPr>
                <w:color w:val="000000"/>
                <w:sz w:val="20"/>
                <w:szCs w:val="20"/>
              </w:rPr>
            </w:pPr>
            <w:r>
              <w:rPr>
                <w:rFonts w:hint="eastAsia"/>
                <w:color w:val="000000"/>
                <w:sz w:val="20"/>
                <w:szCs w:val="20"/>
              </w:rPr>
              <w:t>体现解决问题的作业、练习</w:t>
            </w:r>
          </w:p>
        </w:tc>
      </w:tr>
    </w:tbl>
    <w:p>
      <w:pPr>
        <w:widowControl/>
        <w:spacing w:beforeLines="50" w:afterLines="50" w:line="288" w:lineRule="auto"/>
        <w:ind w:firstLine="360" w:firstLineChars="150"/>
        <w:jc w:val="left"/>
        <w:rPr>
          <w:rFonts w:hint="eastAsia" w:ascii="黑体" w:hAnsi="宋体" w:eastAsia="黑体"/>
          <w:sz w:val="24"/>
        </w:rPr>
      </w:pPr>
      <w:r>
        <w:rPr>
          <w:rFonts w:hint="eastAsia" w:ascii="黑体" w:hAnsi="宋体" w:eastAsia="黑体"/>
          <w:sz w:val="24"/>
        </w:rPr>
        <w:t>六、课程内容</w:t>
      </w:r>
    </w:p>
    <w:p>
      <w:pPr>
        <w:snapToGrid w:val="0"/>
        <w:spacing w:line="288" w:lineRule="auto"/>
        <w:ind w:firstLine="400" w:firstLineChars="200"/>
        <w:rPr>
          <w:rFonts w:ascii="宋体" w:hAnsi="宋体"/>
          <w:sz w:val="20"/>
          <w:szCs w:val="20"/>
        </w:rPr>
      </w:pPr>
      <w:r>
        <w:rPr>
          <w:rFonts w:hint="eastAsia" w:ascii="宋体" w:hAnsi="宋体"/>
          <w:sz w:val="20"/>
          <w:szCs w:val="20"/>
        </w:rPr>
        <w:t>此处分单元列出教学的知识点和能力要求。知识点用</w:t>
      </w:r>
      <w:r>
        <w:rPr>
          <w:rFonts w:hint="eastAsia" w:ascii="宋体" w:hAnsi="宋体"/>
          <w:sz w:val="20"/>
          <w:szCs w:val="20"/>
        </w:rPr>
        <w:t>布鲁姆认知能力的6</w:t>
      </w:r>
      <w:r>
        <w:rPr>
          <w:rFonts w:hint="eastAsia" w:ascii="宋体" w:hAnsi="宋体"/>
          <w:sz w:val="20"/>
          <w:szCs w:val="20"/>
        </w:rPr>
        <w:t>种层次： (“知道”、“理解”、“运用”、“分析”、“综合”、“评价”)来表达对学生学习要求上的差异</w:t>
      </w:r>
      <w:r>
        <w:rPr>
          <w:rFonts w:ascii="宋体" w:hAnsi="宋体"/>
          <w:sz w:val="20"/>
          <w:szCs w:val="20"/>
        </w:rPr>
        <w:t>。</w:t>
      </w:r>
      <w:r>
        <w:rPr>
          <w:rFonts w:hint="eastAsia" w:ascii="宋体" w:hAnsi="宋体"/>
          <w:sz w:val="20"/>
          <w:szCs w:val="20"/>
        </w:rPr>
        <w:t>能力要求必须选用合适的行为动词来表达。用文字说明教学的难点所在</w:t>
      </w:r>
      <w:r>
        <w:rPr>
          <w:rFonts w:hint="eastAsia" w:ascii="宋体" w:hAnsi="宋体"/>
          <w:sz w:val="20"/>
          <w:szCs w:val="20"/>
          <w:lang w:eastAsia="zh-CN"/>
        </w:rPr>
        <w:t>，</w:t>
      </w:r>
      <w:r>
        <w:rPr>
          <w:rFonts w:hint="eastAsia" w:ascii="宋体" w:hAnsi="宋体"/>
          <w:b/>
          <w:bCs/>
          <w:sz w:val="20"/>
          <w:szCs w:val="20"/>
          <w:lang w:eastAsia="zh-CN"/>
        </w:rPr>
        <w:t>并标明每个单元的理论课时数和实践课时数。</w:t>
      </w:r>
    </w:p>
    <w:tbl>
      <w:tblPr>
        <w:tblStyle w:val="6"/>
        <w:tblW w:w="7852"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65"/>
        <w:gridCol w:w="3047"/>
        <w:gridCol w:w="1342"/>
        <w:gridCol w:w="1349"/>
        <w:gridCol w:w="1349"/>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765"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kern w:val="0"/>
                <w:sz w:val="20"/>
              </w:rPr>
            </w:pPr>
            <w:r>
              <w:rPr>
                <w:rFonts w:hint="eastAsia" w:ascii="宋体" w:hAnsi="宋体"/>
                <w:kern w:val="0"/>
                <w:sz w:val="20"/>
              </w:rPr>
              <w:t>序号</w:t>
            </w:r>
          </w:p>
        </w:tc>
        <w:tc>
          <w:tcPr>
            <w:tcW w:w="3047" w:type="dxa"/>
            <w:vMerge w:val="restart"/>
            <w:tcBorders>
              <w:top w:val="single" w:color="auto" w:sz="4" w:space="0"/>
              <w:left w:val="single" w:color="auto" w:sz="4" w:space="0"/>
              <w:right w:val="single" w:color="auto" w:sz="4" w:space="0"/>
            </w:tcBorders>
            <w:vAlign w:val="center"/>
          </w:tcPr>
          <w:p>
            <w:pPr>
              <w:jc w:val="center"/>
              <w:rPr>
                <w:rFonts w:ascii="宋体" w:hAnsi="宋体"/>
                <w:kern w:val="0"/>
                <w:sz w:val="20"/>
              </w:rPr>
            </w:pPr>
            <w:r>
              <w:rPr>
                <w:rFonts w:hint="eastAsia" w:ascii="宋体" w:hAnsi="宋体"/>
                <w:kern w:val="0"/>
                <w:sz w:val="20"/>
              </w:rPr>
              <w:t>教学内容</w:t>
            </w:r>
          </w:p>
        </w:tc>
        <w:tc>
          <w:tcPr>
            <w:tcW w:w="4040" w:type="dxa"/>
            <w:gridSpan w:val="3"/>
            <w:tcBorders>
              <w:top w:val="single" w:color="auto" w:sz="4" w:space="0"/>
              <w:left w:val="single" w:color="auto" w:sz="4" w:space="0"/>
              <w:right w:val="single" w:color="auto" w:sz="4" w:space="0"/>
            </w:tcBorders>
            <w:vAlign w:val="top"/>
          </w:tcPr>
          <w:p>
            <w:pPr>
              <w:ind w:firstLine="1300" w:firstLineChars="650"/>
              <w:rPr>
                <w:rFonts w:ascii="宋体" w:hAnsi="宋体"/>
                <w:kern w:val="0"/>
                <w:sz w:val="20"/>
              </w:rPr>
            </w:pPr>
            <w:r>
              <w:rPr>
                <w:rFonts w:hint="eastAsia" w:ascii="宋体" w:hAnsi="宋体"/>
                <w:kern w:val="0"/>
                <w:sz w:val="20"/>
              </w:rPr>
              <w:t>课时分配</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8" w:hRule="atLeast"/>
          <w:jc w:val="center"/>
        </w:trPr>
        <w:tc>
          <w:tcPr>
            <w:tcW w:w="765" w:type="dxa"/>
            <w:vMerge w:val="continue"/>
            <w:tcBorders>
              <w:top w:val="single" w:color="auto" w:sz="4" w:space="0"/>
              <w:left w:val="single" w:color="auto" w:sz="4" w:space="0"/>
              <w:bottom w:val="single" w:color="auto" w:sz="4" w:space="0"/>
              <w:right w:val="single" w:color="auto" w:sz="4" w:space="0"/>
            </w:tcBorders>
            <w:vAlign w:val="center"/>
          </w:tcPr>
          <w:p>
            <w:pPr>
              <w:ind w:firstLine="600" w:firstLineChars="300"/>
              <w:rPr>
                <w:rFonts w:ascii="宋体" w:hAnsi="宋体"/>
                <w:kern w:val="0"/>
                <w:sz w:val="20"/>
              </w:rPr>
            </w:pPr>
          </w:p>
        </w:tc>
        <w:tc>
          <w:tcPr>
            <w:tcW w:w="3047" w:type="dxa"/>
            <w:vMerge w:val="continue"/>
            <w:tcBorders>
              <w:left w:val="single" w:color="auto" w:sz="4" w:space="0"/>
              <w:bottom w:val="single" w:color="auto" w:sz="4" w:space="0"/>
              <w:right w:val="single" w:color="auto" w:sz="4" w:space="0"/>
            </w:tcBorders>
            <w:vAlign w:val="center"/>
          </w:tcPr>
          <w:p>
            <w:pPr>
              <w:ind w:firstLine="600" w:firstLineChars="300"/>
              <w:rPr>
                <w:rFonts w:ascii="宋体" w:hAnsi="宋体"/>
                <w:kern w:val="0"/>
                <w:sz w:val="20"/>
              </w:rPr>
            </w:pPr>
          </w:p>
        </w:tc>
        <w:tc>
          <w:tcPr>
            <w:tcW w:w="1342"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 w:val="20"/>
              </w:rPr>
            </w:pPr>
            <w:r>
              <w:rPr>
                <w:rFonts w:hint="eastAsia" w:ascii="宋体" w:hAnsi="宋体"/>
                <w:kern w:val="0"/>
                <w:sz w:val="20"/>
              </w:rPr>
              <w:t>理论</w:t>
            </w:r>
          </w:p>
        </w:tc>
        <w:tc>
          <w:tcPr>
            <w:tcW w:w="1349"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kern w:val="0"/>
                <w:sz w:val="20"/>
              </w:rPr>
            </w:pPr>
            <w:r>
              <w:rPr>
                <w:rFonts w:hint="eastAsia" w:ascii="宋体" w:hAnsi="宋体"/>
                <w:kern w:val="0"/>
                <w:sz w:val="20"/>
              </w:rPr>
              <w:t>实验</w:t>
            </w:r>
          </w:p>
        </w:tc>
        <w:tc>
          <w:tcPr>
            <w:tcW w:w="1349"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 w:val="20"/>
              </w:rPr>
            </w:pPr>
            <w:r>
              <w:rPr>
                <w:rFonts w:hint="eastAsia" w:ascii="宋体" w:hAnsi="宋体"/>
                <w:kern w:val="0"/>
                <w:sz w:val="20"/>
              </w:rPr>
              <w:t>合计</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kern w:val="0"/>
                <w:sz w:val="18"/>
                <w:szCs w:val="18"/>
              </w:rPr>
              <w:t>1</w:t>
            </w:r>
          </w:p>
        </w:tc>
        <w:tc>
          <w:tcPr>
            <w:tcW w:w="30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kern w:val="0"/>
                <w:sz w:val="20"/>
                <w:lang w:eastAsia="zh-CN"/>
              </w:rPr>
            </w:pPr>
            <w:r>
              <w:rPr>
                <w:rFonts w:hint="eastAsia" w:ascii="宋体" w:hAnsi="宋体"/>
                <w:kern w:val="0"/>
                <w:sz w:val="20"/>
              </w:rPr>
              <w:t>第1章 网络</w:t>
            </w:r>
            <w:r>
              <w:rPr>
                <w:rFonts w:hint="eastAsia" w:ascii="宋体" w:hAnsi="宋体"/>
                <w:kern w:val="0"/>
                <w:sz w:val="20"/>
                <w:lang w:eastAsia="zh-CN"/>
              </w:rPr>
              <w:t>管理与</w:t>
            </w:r>
            <w:r>
              <w:rPr>
                <w:rFonts w:hint="eastAsia" w:ascii="宋体" w:hAnsi="宋体"/>
                <w:kern w:val="0"/>
                <w:sz w:val="20"/>
              </w:rPr>
              <w:t>安全</w:t>
            </w:r>
            <w:r>
              <w:rPr>
                <w:rFonts w:hint="eastAsia" w:ascii="宋体" w:hAnsi="宋体"/>
                <w:kern w:val="0"/>
                <w:sz w:val="20"/>
                <w:lang w:eastAsia="zh-CN"/>
              </w:rPr>
              <w:t>概述</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7"/>
                <w:lang w:eastAsia="zh-CN"/>
              </w:rPr>
            </w:pPr>
            <w:r>
              <w:rPr>
                <w:rFonts w:hint="default" w:ascii="Times New Roman" w:hAnsi="Times New Roman" w:cs="Times New Roman"/>
                <w:szCs w:val="27"/>
                <w:lang w:val="en-US" w:eastAsia="zh-CN"/>
              </w:rPr>
              <w:t>2</w:t>
            </w:r>
          </w:p>
        </w:tc>
        <w:tc>
          <w:tcPr>
            <w:tcW w:w="134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7"/>
              </w:rPr>
            </w:pPr>
            <w:r>
              <w:rPr>
                <w:rFonts w:hint="default" w:ascii="Times New Roman" w:hAnsi="Times New Roman" w:cs="Times New Roman"/>
                <w:szCs w:val="27"/>
                <w:lang w:val="en-US" w:eastAsia="zh-CN"/>
              </w:rPr>
              <w:t>2</w:t>
            </w:r>
          </w:p>
        </w:tc>
        <w:tc>
          <w:tcPr>
            <w:tcW w:w="134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7"/>
              </w:rPr>
            </w:pPr>
            <w:r>
              <w:rPr>
                <w:rFonts w:hint="default" w:ascii="Times New Roman" w:hAnsi="Times New Roman" w:cs="Times New Roman"/>
                <w:szCs w:val="27"/>
              </w:rPr>
              <w:t>4</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kern w:val="0"/>
                <w:sz w:val="18"/>
                <w:szCs w:val="18"/>
              </w:rPr>
              <w:t>2</w:t>
            </w:r>
          </w:p>
        </w:tc>
        <w:tc>
          <w:tcPr>
            <w:tcW w:w="3047"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 w:val="20"/>
              </w:rPr>
            </w:pPr>
            <w:r>
              <w:rPr>
                <w:rFonts w:hint="eastAsia" w:ascii="宋体" w:hAnsi="宋体"/>
                <w:kern w:val="0"/>
                <w:sz w:val="20"/>
              </w:rPr>
              <w:t>第2章 网络</w:t>
            </w:r>
            <w:r>
              <w:rPr>
                <w:rFonts w:hint="eastAsia" w:ascii="宋体" w:hAnsi="宋体"/>
                <w:kern w:val="0"/>
                <w:sz w:val="20"/>
                <w:lang w:eastAsia="zh-CN"/>
              </w:rPr>
              <w:t>管理常用工具</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7"/>
                <w:lang w:eastAsia="zh-CN"/>
              </w:rPr>
            </w:pPr>
            <w:r>
              <w:rPr>
                <w:rFonts w:hint="eastAsia" w:ascii="Times New Roman" w:hAnsi="Times New Roman" w:cs="Times New Roman"/>
                <w:szCs w:val="27"/>
                <w:lang w:val="en-US" w:eastAsia="zh-CN"/>
              </w:rPr>
              <w:t>4</w:t>
            </w:r>
          </w:p>
        </w:tc>
        <w:tc>
          <w:tcPr>
            <w:tcW w:w="134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7"/>
              </w:rPr>
            </w:pPr>
            <w:r>
              <w:rPr>
                <w:rFonts w:hint="eastAsia" w:ascii="Times New Roman" w:hAnsi="Times New Roman" w:cs="Times New Roman"/>
                <w:szCs w:val="27"/>
                <w:lang w:val="en-US" w:eastAsia="zh-CN"/>
              </w:rPr>
              <w:t>4</w:t>
            </w:r>
          </w:p>
        </w:tc>
        <w:tc>
          <w:tcPr>
            <w:tcW w:w="134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7"/>
                <w:lang w:eastAsia="zh-CN"/>
              </w:rPr>
            </w:pPr>
            <w:r>
              <w:rPr>
                <w:rFonts w:hint="eastAsia" w:ascii="Times New Roman" w:hAnsi="Times New Roman" w:cs="Times New Roman"/>
                <w:szCs w:val="27"/>
                <w:lang w:val="en-US" w:eastAsia="zh-CN"/>
              </w:rPr>
              <w:t>8</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kern w:val="0"/>
                <w:sz w:val="18"/>
                <w:szCs w:val="18"/>
              </w:rPr>
              <w:t>3</w:t>
            </w:r>
          </w:p>
        </w:tc>
        <w:tc>
          <w:tcPr>
            <w:tcW w:w="3047"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 w:val="20"/>
              </w:rPr>
            </w:pPr>
            <w:r>
              <w:rPr>
                <w:rFonts w:hint="eastAsia" w:ascii="宋体" w:hAnsi="宋体"/>
                <w:kern w:val="0"/>
                <w:sz w:val="20"/>
              </w:rPr>
              <w:t>第3章 网络安全体系及管理</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7"/>
                <w:lang w:eastAsia="zh-CN"/>
              </w:rPr>
            </w:pPr>
            <w:r>
              <w:rPr>
                <w:rFonts w:hint="eastAsia" w:ascii="Times New Roman" w:hAnsi="Times New Roman" w:cs="Times New Roman"/>
                <w:szCs w:val="27"/>
                <w:lang w:val="en-US" w:eastAsia="zh-CN"/>
              </w:rPr>
              <w:t>2</w:t>
            </w:r>
          </w:p>
        </w:tc>
        <w:tc>
          <w:tcPr>
            <w:tcW w:w="134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kern w:val="0"/>
                <w:sz w:val="20"/>
                <w:lang w:eastAsia="zh-CN"/>
              </w:rPr>
            </w:pPr>
            <w:r>
              <w:rPr>
                <w:rFonts w:hint="eastAsia" w:ascii="Times New Roman" w:hAnsi="Times New Roman" w:cs="Times New Roman"/>
                <w:szCs w:val="27"/>
                <w:lang w:val="en-US" w:eastAsia="zh-CN"/>
              </w:rPr>
              <w:t>2</w:t>
            </w:r>
          </w:p>
        </w:tc>
        <w:tc>
          <w:tcPr>
            <w:tcW w:w="134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7"/>
                <w:lang w:eastAsia="zh-CN"/>
              </w:rPr>
            </w:pPr>
            <w:r>
              <w:rPr>
                <w:rFonts w:hint="eastAsia" w:ascii="Times New Roman" w:hAnsi="Times New Roman" w:cs="Times New Roman"/>
                <w:szCs w:val="27"/>
                <w:lang w:val="en-US" w:eastAsia="zh-CN"/>
              </w:rPr>
              <w:t>4</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kern w:val="0"/>
                <w:sz w:val="18"/>
                <w:szCs w:val="18"/>
              </w:rPr>
              <w:t>4</w:t>
            </w:r>
          </w:p>
        </w:tc>
        <w:tc>
          <w:tcPr>
            <w:tcW w:w="3047"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 w:val="20"/>
              </w:rPr>
            </w:pPr>
            <w:r>
              <w:rPr>
                <w:rFonts w:hint="eastAsia" w:ascii="宋体" w:hAnsi="宋体"/>
                <w:kern w:val="0"/>
                <w:sz w:val="20"/>
              </w:rPr>
              <w:t>第4章 黑客攻击与检测防御</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7"/>
              </w:rPr>
            </w:pPr>
            <w:r>
              <w:rPr>
                <w:rFonts w:hint="default" w:ascii="Times New Roman" w:hAnsi="Times New Roman" w:cs="Times New Roman"/>
                <w:szCs w:val="27"/>
              </w:rPr>
              <w:t>4</w:t>
            </w:r>
          </w:p>
        </w:tc>
        <w:tc>
          <w:tcPr>
            <w:tcW w:w="134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kern w:val="0"/>
                <w:sz w:val="20"/>
              </w:rPr>
            </w:pPr>
            <w:r>
              <w:rPr>
                <w:rFonts w:hint="default" w:ascii="Times New Roman" w:hAnsi="Times New Roman" w:cs="Times New Roman"/>
                <w:szCs w:val="27"/>
              </w:rPr>
              <w:t>4</w:t>
            </w:r>
          </w:p>
        </w:tc>
        <w:tc>
          <w:tcPr>
            <w:tcW w:w="13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szCs w:val="27"/>
                <w:lang w:eastAsia="zh-CN"/>
              </w:rPr>
            </w:pPr>
            <w:r>
              <w:rPr>
                <w:rFonts w:hint="eastAsia" w:ascii="Times New Roman" w:hAnsi="Times New Roman" w:cs="Times New Roman"/>
                <w:szCs w:val="27"/>
                <w:lang w:val="en-US" w:eastAsia="zh-CN"/>
              </w:rPr>
              <w:t>8</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kern w:val="0"/>
                <w:sz w:val="18"/>
                <w:szCs w:val="18"/>
              </w:rPr>
              <w:t>5</w:t>
            </w:r>
          </w:p>
        </w:tc>
        <w:tc>
          <w:tcPr>
            <w:tcW w:w="3047"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 w:val="20"/>
              </w:rPr>
            </w:pPr>
            <w:r>
              <w:rPr>
                <w:rFonts w:hint="eastAsia" w:ascii="宋体" w:hAnsi="宋体"/>
                <w:kern w:val="0"/>
                <w:sz w:val="20"/>
              </w:rPr>
              <w:t>第5章 密码及加密技术</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szCs w:val="27"/>
                <w:lang w:eastAsia="zh-CN"/>
              </w:rPr>
            </w:pPr>
            <w:r>
              <w:rPr>
                <w:rFonts w:hint="eastAsia" w:ascii="Times New Roman" w:hAnsi="Times New Roman" w:cs="Times New Roman"/>
                <w:szCs w:val="27"/>
                <w:lang w:val="en-US" w:eastAsia="zh-CN"/>
              </w:rPr>
              <w:t>2</w:t>
            </w:r>
          </w:p>
        </w:tc>
        <w:tc>
          <w:tcPr>
            <w:tcW w:w="134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kern w:val="0"/>
                <w:sz w:val="20"/>
              </w:rPr>
            </w:pPr>
            <w:r>
              <w:rPr>
                <w:rFonts w:hint="eastAsia" w:ascii="Times New Roman" w:hAnsi="Times New Roman" w:cs="Times New Roman"/>
                <w:szCs w:val="27"/>
                <w:lang w:val="en-US" w:eastAsia="zh-CN"/>
              </w:rPr>
              <w:t>2</w:t>
            </w:r>
          </w:p>
        </w:tc>
        <w:tc>
          <w:tcPr>
            <w:tcW w:w="134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Times New Roman" w:hAnsi="Times New Roman" w:eastAsia="宋体" w:cs="Times New Roman"/>
                <w:szCs w:val="27"/>
                <w:lang w:eastAsia="zh-CN"/>
              </w:rPr>
            </w:pPr>
            <w:r>
              <w:rPr>
                <w:rFonts w:hint="eastAsia" w:ascii="Times New Roman" w:hAnsi="Times New Roman" w:cs="Times New Roman"/>
                <w:szCs w:val="27"/>
                <w:lang w:val="en-US" w:eastAsia="zh-CN"/>
              </w:rPr>
              <w:t>4</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kern w:val="0"/>
                <w:sz w:val="18"/>
                <w:szCs w:val="18"/>
              </w:rPr>
              <w:t>6</w:t>
            </w:r>
          </w:p>
        </w:tc>
        <w:tc>
          <w:tcPr>
            <w:tcW w:w="3047"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 w:val="20"/>
              </w:rPr>
            </w:pPr>
            <w:r>
              <w:rPr>
                <w:rFonts w:hint="eastAsia" w:ascii="宋体" w:hAnsi="宋体"/>
                <w:kern w:val="0"/>
                <w:sz w:val="20"/>
              </w:rPr>
              <w:t>第6章 身份认证与访问控制</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7"/>
                <w:lang w:eastAsia="zh-CN"/>
              </w:rPr>
            </w:pPr>
            <w:r>
              <w:rPr>
                <w:rFonts w:hint="eastAsia" w:ascii="Times New Roman" w:hAnsi="Times New Roman" w:cs="Times New Roman"/>
                <w:szCs w:val="27"/>
                <w:lang w:val="en-US" w:eastAsia="zh-CN"/>
              </w:rPr>
              <w:t>2</w:t>
            </w:r>
          </w:p>
        </w:tc>
        <w:tc>
          <w:tcPr>
            <w:tcW w:w="134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kern w:val="0"/>
                <w:sz w:val="20"/>
              </w:rPr>
            </w:pPr>
            <w:r>
              <w:rPr>
                <w:rFonts w:hint="eastAsia" w:ascii="Times New Roman" w:hAnsi="Times New Roman" w:cs="Times New Roman"/>
                <w:szCs w:val="27"/>
                <w:lang w:val="en-US" w:eastAsia="zh-CN"/>
              </w:rPr>
              <w:t>4</w:t>
            </w:r>
          </w:p>
        </w:tc>
        <w:tc>
          <w:tcPr>
            <w:tcW w:w="134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7"/>
                <w:lang w:eastAsia="zh-CN"/>
              </w:rPr>
            </w:pPr>
            <w:r>
              <w:rPr>
                <w:rFonts w:hint="default" w:ascii="Times New Roman" w:hAnsi="Times New Roman" w:cs="Times New Roman"/>
                <w:szCs w:val="27"/>
                <w:lang w:val="en-US" w:eastAsia="zh-CN"/>
              </w:rPr>
              <w:t>6</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jc w:val="center"/>
              <w:rPr>
                <w:kern w:val="0"/>
                <w:sz w:val="18"/>
                <w:szCs w:val="18"/>
              </w:rPr>
            </w:pPr>
            <w:r>
              <w:rPr>
                <w:kern w:val="0"/>
                <w:sz w:val="18"/>
                <w:szCs w:val="18"/>
              </w:rPr>
              <w:t>7</w:t>
            </w:r>
          </w:p>
        </w:tc>
        <w:tc>
          <w:tcPr>
            <w:tcW w:w="3047" w:type="dxa"/>
            <w:tcBorders>
              <w:top w:val="single" w:color="auto" w:sz="4" w:space="0"/>
              <w:left w:val="single" w:color="auto" w:sz="4" w:space="0"/>
              <w:bottom w:val="single" w:color="auto" w:sz="4" w:space="0"/>
              <w:right w:val="single" w:color="auto" w:sz="4" w:space="0"/>
            </w:tcBorders>
            <w:vAlign w:val="center"/>
          </w:tcPr>
          <w:p>
            <w:pPr>
              <w:rPr>
                <w:rFonts w:ascii="宋体" w:hAnsi="宋体"/>
                <w:kern w:val="0"/>
                <w:sz w:val="20"/>
              </w:rPr>
            </w:pPr>
            <w:r>
              <w:rPr>
                <w:rFonts w:hint="eastAsia" w:ascii="宋体" w:hAnsi="宋体"/>
                <w:kern w:val="0"/>
                <w:sz w:val="20"/>
              </w:rPr>
              <w:t>第7章 计算机及手机病毒防范</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7"/>
                <w:lang w:eastAsia="zh-CN"/>
              </w:rPr>
            </w:pPr>
            <w:r>
              <w:rPr>
                <w:rFonts w:hint="eastAsia" w:ascii="Times New Roman" w:hAnsi="Times New Roman" w:cs="Times New Roman"/>
                <w:szCs w:val="27"/>
                <w:lang w:val="en-US" w:eastAsia="zh-CN"/>
              </w:rPr>
              <w:t>2</w:t>
            </w:r>
          </w:p>
        </w:tc>
        <w:tc>
          <w:tcPr>
            <w:tcW w:w="134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kern w:val="0"/>
                <w:sz w:val="20"/>
              </w:rPr>
            </w:pPr>
            <w:r>
              <w:rPr>
                <w:rFonts w:hint="eastAsia" w:ascii="Times New Roman" w:hAnsi="Times New Roman" w:cs="Times New Roman"/>
                <w:szCs w:val="27"/>
                <w:lang w:val="en-US" w:eastAsia="zh-CN"/>
              </w:rPr>
              <w:t>4</w:t>
            </w:r>
          </w:p>
        </w:tc>
        <w:tc>
          <w:tcPr>
            <w:tcW w:w="134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7"/>
              </w:rPr>
            </w:pPr>
            <w:r>
              <w:rPr>
                <w:rFonts w:hint="default" w:ascii="Times New Roman" w:hAnsi="Times New Roman" w:cs="Times New Roman"/>
                <w:szCs w:val="27"/>
                <w:lang w:val="en-US" w:eastAsia="zh-CN"/>
              </w:rPr>
              <w:t>6</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kern w:val="0"/>
                <w:sz w:val="18"/>
                <w:szCs w:val="18"/>
              </w:rPr>
            </w:pPr>
            <w:r>
              <w:rPr>
                <w:rFonts w:hint="eastAsia"/>
                <w:kern w:val="0"/>
                <w:sz w:val="18"/>
                <w:szCs w:val="18"/>
              </w:rPr>
              <w:t>8</w:t>
            </w:r>
          </w:p>
        </w:tc>
        <w:tc>
          <w:tcPr>
            <w:tcW w:w="30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kern w:val="0"/>
                <w:sz w:val="20"/>
              </w:rPr>
            </w:pPr>
            <w:r>
              <w:rPr>
                <w:rFonts w:hint="eastAsia" w:ascii="宋体" w:hAnsi="宋体"/>
                <w:kern w:val="0"/>
                <w:sz w:val="20"/>
              </w:rPr>
              <w:t>第8章 防火墙常用技术</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7"/>
              </w:rPr>
            </w:pPr>
            <w:r>
              <w:rPr>
                <w:rFonts w:hint="default" w:ascii="Times New Roman" w:hAnsi="Times New Roman" w:cs="Times New Roman"/>
                <w:szCs w:val="27"/>
              </w:rPr>
              <w:t>2</w:t>
            </w:r>
          </w:p>
        </w:tc>
        <w:tc>
          <w:tcPr>
            <w:tcW w:w="134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kern w:val="0"/>
                <w:sz w:val="20"/>
              </w:rPr>
            </w:pPr>
            <w:r>
              <w:rPr>
                <w:rFonts w:hint="default" w:ascii="Times New Roman" w:hAnsi="Times New Roman" w:cs="Times New Roman"/>
                <w:szCs w:val="27"/>
              </w:rPr>
              <w:t>2</w:t>
            </w:r>
          </w:p>
        </w:tc>
        <w:tc>
          <w:tcPr>
            <w:tcW w:w="134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szCs w:val="27"/>
              </w:rPr>
            </w:pPr>
            <w:r>
              <w:rPr>
                <w:rFonts w:hint="default" w:ascii="Times New Roman" w:hAnsi="Times New Roman" w:cs="Times New Roman"/>
                <w:szCs w:val="27"/>
              </w:rPr>
              <w:t>4</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765" w:type="dxa"/>
            <w:tcBorders>
              <w:top w:val="single" w:color="auto" w:sz="4" w:space="0"/>
              <w:left w:val="single" w:color="auto" w:sz="4" w:space="0"/>
              <w:bottom w:val="single" w:color="auto" w:sz="4" w:space="0"/>
              <w:right w:val="single" w:color="auto" w:sz="4" w:space="0"/>
            </w:tcBorders>
            <w:vAlign w:val="center"/>
          </w:tcPr>
          <w:p>
            <w:pPr>
              <w:jc w:val="center"/>
              <w:rPr>
                <w:rFonts w:hint="eastAsia"/>
                <w:kern w:val="0"/>
                <w:sz w:val="18"/>
                <w:szCs w:val="18"/>
              </w:rPr>
            </w:pPr>
            <w:r>
              <w:rPr>
                <w:rFonts w:hint="eastAsia"/>
                <w:kern w:val="0"/>
                <w:sz w:val="18"/>
                <w:szCs w:val="18"/>
              </w:rPr>
              <w:t>9</w:t>
            </w:r>
          </w:p>
        </w:tc>
        <w:tc>
          <w:tcPr>
            <w:tcW w:w="304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kern w:val="0"/>
                <w:sz w:val="20"/>
                <w:lang w:eastAsia="zh-CN"/>
              </w:rPr>
            </w:pPr>
            <w:r>
              <w:rPr>
                <w:rFonts w:hint="eastAsia" w:ascii="宋体" w:hAnsi="宋体"/>
                <w:kern w:val="0"/>
                <w:sz w:val="20"/>
                <w:lang w:eastAsia="zh-CN"/>
              </w:rPr>
              <w:t>复习及机动</w:t>
            </w:r>
          </w:p>
        </w:tc>
        <w:tc>
          <w:tcPr>
            <w:tcW w:w="1342"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7"/>
                <w:lang w:val="en-US" w:eastAsia="zh-CN"/>
              </w:rPr>
            </w:pPr>
            <w:r>
              <w:rPr>
                <w:rFonts w:hint="default" w:ascii="Times New Roman" w:hAnsi="Times New Roman" w:cs="Times New Roman"/>
                <w:szCs w:val="27"/>
                <w:lang w:val="en-US" w:eastAsia="zh-CN"/>
              </w:rPr>
              <w:t>4</w:t>
            </w:r>
          </w:p>
        </w:tc>
        <w:tc>
          <w:tcPr>
            <w:tcW w:w="1349" w:type="dxa"/>
            <w:tcBorders>
              <w:top w:val="single" w:color="auto" w:sz="4" w:space="0"/>
              <w:left w:val="single" w:color="auto" w:sz="4" w:space="0"/>
              <w:bottom w:val="single" w:color="auto" w:sz="4" w:space="0"/>
              <w:right w:val="single" w:color="auto" w:sz="4" w:space="0"/>
            </w:tcBorders>
            <w:vAlign w:val="top"/>
          </w:tcPr>
          <w:p>
            <w:pPr>
              <w:jc w:val="center"/>
              <w:rPr>
                <w:rFonts w:hint="default" w:ascii="Times New Roman" w:hAnsi="Times New Roman" w:cs="Times New Roman"/>
                <w:szCs w:val="27"/>
              </w:rPr>
            </w:pPr>
          </w:p>
        </w:tc>
        <w:tc>
          <w:tcPr>
            <w:tcW w:w="1349"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宋体" w:cs="Times New Roman"/>
                <w:szCs w:val="27"/>
                <w:lang w:val="en-US" w:eastAsia="zh-CN"/>
              </w:rPr>
            </w:pPr>
            <w:r>
              <w:rPr>
                <w:rFonts w:hint="default" w:ascii="Times New Roman" w:hAnsi="Times New Roman" w:cs="Times New Roman"/>
                <w:szCs w:val="27"/>
                <w:lang w:val="en-US" w:eastAsia="zh-CN"/>
              </w:rPr>
              <w:t>4</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360" w:hRule="atLeast"/>
          <w:jc w:val="center"/>
        </w:trPr>
        <w:tc>
          <w:tcPr>
            <w:tcW w:w="3812" w:type="dxa"/>
            <w:gridSpan w:val="2"/>
            <w:tcBorders>
              <w:top w:val="single" w:color="auto" w:sz="4" w:space="0"/>
              <w:left w:val="single" w:color="auto" w:sz="4" w:space="0"/>
              <w:bottom w:val="single" w:color="auto" w:sz="4" w:space="0"/>
              <w:right w:val="single" w:color="auto" w:sz="4" w:space="0"/>
            </w:tcBorders>
            <w:vAlign w:val="center"/>
          </w:tcPr>
          <w:p>
            <w:pPr>
              <w:ind w:firstLine="600" w:firstLineChars="300"/>
              <w:rPr>
                <w:rFonts w:ascii="宋体" w:hAnsi="宋体"/>
                <w:kern w:val="0"/>
                <w:sz w:val="20"/>
              </w:rPr>
            </w:pPr>
            <w:r>
              <w:rPr>
                <w:rFonts w:hint="eastAsia" w:ascii="宋体" w:hAnsi="宋体"/>
                <w:kern w:val="0"/>
                <w:sz w:val="20"/>
              </w:rPr>
              <w:t>总    计</w:t>
            </w:r>
          </w:p>
        </w:tc>
        <w:tc>
          <w:tcPr>
            <w:tcW w:w="13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eastAsia="宋体" w:cs="Times New Roman"/>
                <w:kern w:val="0"/>
                <w:sz w:val="18"/>
                <w:szCs w:val="18"/>
                <w:lang w:val="en-US" w:eastAsia="zh-CN"/>
              </w:rPr>
            </w:pPr>
            <w:r>
              <w:rPr>
                <w:rFonts w:hint="eastAsia" w:ascii="Times New Roman" w:hAnsi="Times New Roman" w:cs="Times New Roman"/>
                <w:kern w:val="0"/>
                <w:sz w:val="18"/>
                <w:szCs w:val="18"/>
                <w:lang w:val="en-US" w:eastAsia="zh-CN"/>
              </w:rPr>
              <w:t>24</w:t>
            </w:r>
          </w:p>
        </w:tc>
        <w:tc>
          <w:tcPr>
            <w:tcW w:w="1349" w:type="dxa"/>
            <w:tcBorders>
              <w:top w:val="single" w:color="auto" w:sz="4" w:space="0"/>
              <w:left w:val="single" w:color="auto" w:sz="4" w:space="0"/>
              <w:bottom w:val="single" w:color="auto" w:sz="4" w:space="0"/>
              <w:right w:val="single" w:color="auto" w:sz="4" w:space="0"/>
            </w:tcBorders>
            <w:vAlign w:val="top"/>
          </w:tcPr>
          <w:p>
            <w:pPr>
              <w:spacing w:line="400" w:lineRule="exact"/>
              <w:jc w:val="center"/>
              <w:rPr>
                <w:rFonts w:hint="default" w:ascii="Times New Roman" w:hAnsi="Times New Roman" w:eastAsia="宋体" w:cs="Times New Roman"/>
                <w:kern w:val="0"/>
                <w:sz w:val="18"/>
                <w:szCs w:val="18"/>
                <w:lang w:val="en-US" w:eastAsia="zh-CN"/>
              </w:rPr>
            </w:pPr>
            <w:r>
              <w:rPr>
                <w:rFonts w:hint="eastAsia" w:ascii="Times New Roman" w:hAnsi="Times New Roman" w:cs="Times New Roman"/>
                <w:kern w:val="0"/>
                <w:sz w:val="18"/>
                <w:szCs w:val="18"/>
                <w:lang w:val="en-US" w:eastAsia="zh-CN"/>
              </w:rPr>
              <w:t>24</w:t>
            </w:r>
          </w:p>
        </w:tc>
        <w:tc>
          <w:tcPr>
            <w:tcW w:w="134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Times New Roman" w:hAnsi="Times New Roman" w:cs="Times New Roman"/>
                <w:kern w:val="0"/>
                <w:sz w:val="18"/>
                <w:szCs w:val="18"/>
              </w:rPr>
            </w:pPr>
            <w:r>
              <w:rPr>
                <w:rFonts w:hint="default" w:ascii="Times New Roman" w:hAnsi="Times New Roman" w:cs="Times New Roman"/>
                <w:kern w:val="0"/>
                <w:sz w:val="18"/>
                <w:szCs w:val="18"/>
              </w:rPr>
              <w:t>48</w:t>
            </w:r>
          </w:p>
        </w:tc>
      </w:tr>
    </w:tbl>
    <w:p>
      <w:pPr>
        <w:snapToGrid w:val="0"/>
        <w:spacing w:line="288" w:lineRule="auto"/>
        <w:ind w:right="26"/>
        <w:rPr>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lang w:val="en-US" w:eastAsia="zh-CN"/>
        </w:rPr>
        <w:t>七</w:t>
      </w:r>
      <w:r>
        <w:rPr>
          <w:rFonts w:hint="eastAsia" w:ascii="黑体" w:hAnsi="宋体" w:eastAsia="黑体"/>
          <w:sz w:val="24"/>
        </w:rPr>
        <w:t>、课内实验名称及基本要求（选填，适用于课内实验）</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6"/>
        <w:tblW w:w="7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620"/>
        <w:gridCol w:w="3240"/>
        <w:gridCol w:w="733"/>
        <w:gridCol w:w="645"/>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645"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900"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Lines="50" w:afterLines="50" w:line="288" w:lineRule="auto"/>
              <w:jc w:val="center"/>
              <w:textAlignment w:val="auto"/>
              <w:outlineLvl w:val="9"/>
              <w:rPr>
                <w:rFonts w:hint="eastAsia" w:ascii="宋体" w:eastAsia="宋体"/>
                <w:sz w:val="16"/>
                <w:szCs w:val="16"/>
                <w:lang w:val="en-US" w:eastAsia="zh-CN"/>
              </w:rPr>
            </w:pPr>
            <w:r>
              <w:rPr>
                <w:rFonts w:hint="eastAsia" w:ascii="宋体"/>
                <w:sz w:val="16"/>
                <w:szCs w:val="16"/>
                <w:lang w:val="en-US" w:eastAsia="zh-CN"/>
              </w:rPr>
              <w:t>1</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sz w:val="18"/>
                <w:szCs w:val="18"/>
              </w:rPr>
            </w:pPr>
            <w:r>
              <w:rPr>
                <w:rFonts w:hint="eastAsia" w:ascii="宋体" w:hAnsi="宋体"/>
                <w:sz w:val="18"/>
                <w:szCs w:val="18"/>
                <w:lang w:eastAsia="zh-CN"/>
              </w:rPr>
              <w:t>网络管理常用工具操作</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hint="eastAsia" w:ascii="宋体" w:hAnsi="宋体"/>
                <w:sz w:val="18"/>
                <w:szCs w:val="18"/>
              </w:rPr>
            </w:pPr>
            <w:r>
              <w:rPr>
                <w:rFonts w:hint="eastAsia" w:ascii="宋体" w:hAnsi="宋体"/>
                <w:sz w:val="18"/>
                <w:szCs w:val="18"/>
              </w:rPr>
              <w:t>掌握</w:t>
            </w:r>
            <w:r>
              <w:rPr>
                <w:rFonts w:hint="eastAsia" w:ascii="宋体" w:hAnsi="宋体"/>
                <w:sz w:val="18"/>
                <w:szCs w:val="18"/>
                <w:lang w:eastAsia="zh-CN"/>
              </w:rPr>
              <w:t>网络管理常用工具及命令语句的实际操作及应用方法和过程</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645" w:type="dxa"/>
            <w:tcBorders>
              <w:left w:val="single" w:color="auto" w:sz="4" w:space="0"/>
              <w:right w:val="single" w:color="auto" w:sz="4" w:space="0"/>
            </w:tcBorders>
            <w:shd w:val="clear" w:color="auto" w:fill="auto"/>
            <w:vAlign w:val="center"/>
          </w:tcPr>
          <w:p>
            <w:pPr>
              <w:snapToGrid w:val="0"/>
              <w:jc w:val="center"/>
              <w:rPr>
                <w:rFonts w:hint="eastAsia" w:ascii="宋体" w:hAnsi="宋体"/>
                <w:sz w:val="18"/>
                <w:szCs w:val="18"/>
              </w:rPr>
            </w:pPr>
            <w:r>
              <w:rPr>
                <w:rFonts w:hint="eastAsia" w:ascii="宋体" w:hAnsi="宋体"/>
                <w:sz w:val="18"/>
                <w:szCs w:val="18"/>
                <w:lang w:eastAsia="zh-CN"/>
              </w:rPr>
              <w:t>验证</w:t>
            </w:r>
          </w:p>
        </w:tc>
        <w:tc>
          <w:tcPr>
            <w:tcW w:w="900" w:type="dxa"/>
            <w:tcBorders>
              <w:left w:val="single" w:color="auto" w:sz="4" w:space="0"/>
              <w:right w:val="single" w:color="auto" w:sz="4" w:space="0"/>
            </w:tcBorders>
            <w:shd w:val="clear" w:color="auto" w:fill="auto"/>
            <w:vAlign w:val="center"/>
          </w:tcPr>
          <w:p>
            <w:pPr>
              <w:snapToGrid w:val="0"/>
              <w:jc w:val="center"/>
              <w:rPr>
                <w:rFonts w:hint="default" w:ascii="宋体" w:hAnsi="宋体" w:eastAsia="宋体"/>
                <w:sz w:val="18"/>
                <w:szCs w:val="18"/>
                <w:lang w:val="en-US" w:eastAsia="zh-CN"/>
              </w:rPr>
            </w:pPr>
            <w:r>
              <w:rPr>
                <w:rFonts w:hint="eastAsia" w:ascii="宋体" w:hAnsi="宋体"/>
                <w:sz w:val="18"/>
                <w:szCs w:val="18"/>
                <w:lang w:val="en-US" w:eastAsia="zh-CN"/>
              </w:rPr>
              <w:t>1-6周线上教学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exac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Lines="50" w:afterLines="50" w:line="288" w:lineRule="auto"/>
              <w:jc w:val="center"/>
              <w:textAlignment w:val="auto"/>
              <w:outlineLvl w:val="9"/>
              <w:rPr>
                <w:rFonts w:hint="eastAsia" w:ascii="宋体" w:eastAsia="宋体"/>
                <w:sz w:val="16"/>
                <w:szCs w:val="16"/>
                <w:lang w:val="en-US" w:eastAsia="zh-CN"/>
              </w:rPr>
            </w:pPr>
            <w:r>
              <w:rPr>
                <w:rFonts w:hint="eastAsia" w:ascii="宋体"/>
                <w:sz w:val="16"/>
                <w:szCs w:val="16"/>
                <w:lang w:val="en-US" w:eastAsia="zh-CN"/>
              </w:rPr>
              <w:t>2</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sz w:val="18"/>
                <w:szCs w:val="18"/>
              </w:rPr>
            </w:pPr>
            <w:r>
              <w:rPr>
                <w:rFonts w:hint="eastAsia" w:ascii="宋体" w:hAnsi="宋体"/>
                <w:sz w:val="18"/>
                <w:szCs w:val="18"/>
              </w:rPr>
              <w:t>无线局域网安全设置</w:t>
            </w:r>
            <w:r>
              <w:rPr>
                <w:rFonts w:hint="eastAsia" w:ascii="宋体" w:hAnsi="宋体"/>
                <w:sz w:val="18"/>
                <w:szCs w:val="18"/>
                <w:lang w:val="en-US" w:eastAsia="zh-CN"/>
              </w:rPr>
              <w:t>管理</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hint="eastAsia" w:ascii="宋体" w:hAnsi="宋体"/>
                <w:sz w:val="18"/>
                <w:szCs w:val="18"/>
              </w:rPr>
            </w:pPr>
            <w:r>
              <w:rPr>
                <w:rFonts w:hint="eastAsia" w:ascii="宋体" w:hAnsi="宋体"/>
                <w:sz w:val="18"/>
                <w:szCs w:val="18"/>
              </w:rPr>
              <w:t>掌握小型无线网络的构建及其安全设置方法，进一步了解无线网络的安全</w:t>
            </w:r>
            <w:r>
              <w:rPr>
                <w:rFonts w:hint="eastAsia" w:ascii="宋体" w:hAnsi="宋体"/>
                <w:sz w:val="18"/>
                <w:szCs w:val="18"/>
                <w:lang w:eastAsia="zh-CN"/>
              </w:rPr>
              <w:t>管理的</w:t>
            </w:r>
            <w:r>
              <w:rPr>
                <w:rFonts w:hint="eastAsia" w:ascii="宋体" w:hAnsi="宋体"/>
                <w:sz w:val="18"/>
                <w:szCs w:val="18"/>
              </w:rPr>
              <w:t>机制</w:t>
            </w:r>
            <w:r>
              <w:rPr>
                <w:rFonts w:hint="eastAsia" w:ascii="宋体" w:hAnsi="宋体"/>
                <w:sz w:val="18"/>
                <w:szCs w:val="18"/>
                <w:lang w:eastAsia="zh-CN"/>
              </w:rPr>
              <w:t>及</w:t>
            </w:r>
            <w:r>
              <w:rPr>
                <w:rFonts w:hint="eastAsia" w:ascii="宋体" w:hAnsi="宋体"/>
                <w:sz w:val="18"/>
                <w:szCs w:val="18"/>
              </w:rPr>
              <w:t>服务。</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sz w:val="18"/>
                <w:szCs w:val="18"/>
                <w:lang w:val="en-US" w:eastAsia="zh-CN"/>
              </w:rPr>
            </w:pPr>
            <w:r>
              <w:rPr>
                <w:rFonts w:hint="eastAsia" w:ascii="宋体" w:hAnsi="宋体"/>
                <w:sz w:val="18"/>
                <w:szCs w:val="18"/>
                <w:lang w:val="en-US" w:eastAsia="zh-CN"/>
              </w:rPr>
              <w:t>4</w:t>
            </w:r>
          </w:p>
        </w:tc>
        <w:tc>
          <w:tcPr>
            <w:tcW w:w="645" w:type="dxa"/>
            <w:tcBorders>
              <w:left w:val="single" w:color="auto" w:sz="4" w:space="0"/>
              <w:right w:val="single" w:color="auto" w:sz="4" w:space="0"/>
            </w:tcBorders>
            <w:shd w:val="clear" w:color="auto" w:fill="auto"/>
            <w:vAlign w:val="center"/>
          </w:tcPr>
          <w:p>
            <w:pPr>
              <w:snapToGrid w:val="0"/>
              <w:jc w:val="center"/>
              <w:rPr>
                <w:rFonts w:hint="eastAsia" w:ascii="宋体" w:hAnsi="宋体"/>
                <w:sz w:val="18"/>
                <w:szCs w:val="18"/>
              </w:rPr>
            </w:pPr>
            <w:r>
              <w:rPr>
                <w:rFonts w:hint="eastAsia" w:ascii="宋体" w:hAnsi="宋体"/>
                <w:sz w:val="18"/>
                <w:szCs w:val="18"/>
              </w:rPr>
              <w:t>设计</w:t>
            </w:r>
          </w:p>
        </w:tc>
        <w:tc>
          <w:tcPr>
            <w:tcW w:w="900" w:type="dxa"/>
            <w:tcBorders>
              <w:left w:val="single" w:color="auto" w:sz="4" w:space="0"/>
              <w:right w:val="single" w:color="auto" w:sz="4" w:space="0"/>
            </w:tcBorders>
            <w:shd w:val="clear" w:color="auto" w:fill="auto"/>
            <w:vAlign w:val="center"/>
          </w:tcPr>
          <w:p>
            <w:pPr>
              <w:snapToGrid w:val="0"/>
              <w:jc w:val="center"/>
              <w:rPr>
                <w:rFonts w:hint="eastAsia" w:ascii="宋体" w:hAnsi="宋体"/>
                <w:sz w:val="18"/>
                <w:szCs w:val="18"/>
              </w:rPr>
            </w:pPr>
            <w:r>
              <w:rPr>
                <w:rFonts w:hint="eastAsia" w:ascii="宋体" w:hAnsi="宋体"/>
                <w:sz w:val="18"/>
                <w:szCs w:val="18"/>
                <w:lang w:val="en-US" w:eastAsia="zh-CN"/>
              </w:rPr>
              <w:t>1-6周线上教学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exac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Lines="50" w:afterLines="50" w:line="288" w:lineRule="auto"/>
              <w:jc w:val="center"/>
              <w:textAlignment w:val="auto"/>
              <w:outlineLvl w:val="9"/>
              <w:rPr>
                <w:rFonts w:hint="eastAsia" w:ascii="宋体" w:eastAsia="宋体"/>
                <w:sz w:val="16"/>
                <w:szCs w:val="16"/>
                <w:lang w:val="en-US" w:eastAsia="zh-CN"/>
              </w:rPr>
            </w:pPr>
            <w:r>
              <w:rPr>
                <w:rFonts w:hint="eastAsia" w:ascii="宋体"/>
                <w:sz w:val="16"/>
                <w:szCs w:val="16"/>
                <w:lang w:val="en-US" w:eastAsia="zh-CN"/>
              </w:rPr>
              <w:t>3</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sz w:val="18"/>
                <w:szCs w:val="18"/>
              </w:rPr>
            </w:pPr>
            <w:r>
              <w:rPr>
                <w:rFonts w:hint="eastAsia" w:ascii="宋体" w:hAnsi="宋体"/>
                <w:sz w:val="18"/>
                <w:szCs w:val="18"/>
              </w:rPr>
              <w:t>Web服务器的安全设置</w:t>
            </w:r>
            <w:r>
              <w:rPr>
                <w:rFonts w:hint="eastAsia" w:ascii="宋体" w:hAnsi="宋体"/>
                <w:sz w:val="18"/>
                <w:szCs w:val="18"/>
                <w:lang w:eastAsia="zh-CN"/>
              </w:rPr>
              <w:t>管理</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hint="eastAsia" w:ascii="宋体" w:hAnsi="宋体"/>
                <w:sz w:val="18"/>
                <w:szCs w:val="18"/>
              </w:rPr>
            </w:pPr>
            <w:r>
              <w:rPr>
                <w:rFonts w:hint="eastAsia" w:ascii="宋体" w:hAnsi="宋体"/>
                <w:sz w:val="18"/>
                <w:szCs w:val="18"/>
              </w:rPr>
              <w:t>（1）掌握Web服务器的安全设置。</w:t>
            </w:r>
          </w:p>
          <w:p>
            <w:pPr>
              <w:snapToGrid w:val="0"/>
              <w:jc w:val="left"/>
              <w:rPr>
                <w:rFonts w:hint="eastAsia" w:ascii="宋体" w:hAnsi="宋体"/>
                <w:sz w:val="18"/>
                <w:szCs w:val="18"/>
              </w:rPr>
            </w:pPr>
            <w:r>
              <w:rPr>
                <w:rFonts w:hint="eastAsia" w:ascii="宋体" w:hAnsi="宋体"/>
                <w:sz w:val="18"/>
                <w:szCs w:val="18"/>
              </w:rPr>
              <w:t>（2）提高对服务器安全管理、分析问题和解决问题能力。</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645" w:type="dxa"/>
            <w:tcBorders>
              <w:left w:val="single" w:color="auto" w:sz="4" w:space="0"/>
              <w:right w:val="single" w:color="auto" w:sz="4" w:space="0"/>
            </w:tcBorders>
            <w:shd w:val="clear" w:color="auto" w:fill="auto"/>
            <w:vAlign w:val="center"/>
          </w:tcPr>
          <w:p>
            <w:pPr>
              <w:snapToGrid w:val="0"/>
              <w:jc w:val="center"/>
              <w:rPr>
                <w:rFonts w:hint="eastAsia" w:ascii="宋体" w:hAnsi="宋体"/>
                <w:sz w:val="18"/>
                <w:szCs w:val="18"/>
              </w:rPr>
            </w:pPr>
            <w:r>
              <w:rPr>
                <w:rFonts w:hint="eastAsia" w:ascii="宋体" w:hAnsi="宋体"/>
                <w:sz w:val="18"/>
                <w:szCs w:val="18"/>
                <w:lang w:eastAsia="zh-CN"/>
              </w:rPr>
              <w:t>验证</w:t>
            </w:r>
          </w:p>
        </w:tc>
        <w:tc>
          <w:tcPr>
            <w:tcW w:w="900" w:type="dxa"/>
            <w:tcBorders>
              <w:left w:val="single" w:color="auto" w:sz="4" w:space="0"/>
              <w:right w:val="single" w:color="auto" w:sz="4" w:space="0"/>
            </w:tcBorders>
            <w:shd w:val="clear" w:color="auto" w:fill="auto"/>
            <w:vAlign w:val="center"/>
          </w:tcPr>
          <w:p>
            <w:pPr>
              <w:snapToGrid w:val="0"/>
              <w:jc w:val="center"/>
              <w:rPr>
                <w:rFonts w:hint="eastAsia" w:ascii="宋体" w:hAnsi="宋体" w:eastAsia="宋体"/>
                <w:sz w:val="18"/>
                <w:szCs w:val="18"/>
                <w:lang w:eastAsia="zh-CN"/>
              </w:rPr>
            </w:pPr>
            <w:r>
              <w:rPr>
                <w:rFonts w:hint="eastAsia" w:ascii="宋体" w:hAnsi="宋体"/>
                <w:sz w:val="18"/>
                <w:szCs w:val="18"/>
                <w:lang w:eastAsia="zh-CN"/>
              </w:rPr>
              <w:t>选做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exac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Lines="50" w:afterLines="50" w:line="288" w:lineRule="auto"/>
              <w:jc w:val="center"/>
              <w:textAlignment w:val="auto"/>
              <w:outlineLvl w:val="9"/>
              <w:rPr>
                <w:rFonts w:hint="eastAsia" w:ascii="宋体" w:eastAsia="宋体"/>
                <w:sz w:val="16"/>
                <w:szCs w:val="16"/>
                <w:lang w:val="en-US" w:eastAsia="zh-CN"/>
              </w:rPr>
            </w:pPr>
            <w:r>
              <w:rPr>
                <w:rFonts w:hint="eastAsia" w:ascii="宋体"/>
                <w:sz w:val="16"/>
                <w:szCs w:val="16"/>
                <w:lang w:val="en-US" w:eastAsia="zh-CN"/>
              </w:rPr>
              <w:t>4</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pPr>
              <w:snapToGrid w:val="0"/>
              <w:jc w:val="center"/>
              <w:rPr>
                <w:rFonts w:hint="eastAsia" w:ascii="宋体" w:hAnsi="宋体"/>
                <w:sz w:val="18"/>
                <w:szCs w:val="18"/>
              </w:rPr>
            </w:pPr>
            <w:r>
              <w:rPr>
                <w:rFonts w:hint="eastAsia" w:ascii="宋体" w:hAnsi="宋体"/>
                <w:sz w:val="18"/>
                <w:szCs w:val="18"/>
              </w:rPr>
              <w:t>网络系统扫描及检测实验</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top"/>
          </w:tcPr>
          <w:p>
            <w:pPr>
              <w:snapToGrid w:val="0"/>
              <w:jc w:val="left"/>
              <w:rPr>
                <w:rFonts w:hint="eastAsia" w:ascii="宋体" w:hAnsi="宋体"/>
                <w:sz w:val="18"/>
                <w:szCs w:val="18"/>
              </w:rPr>
            </w:pPr>
            <w:r>
              <w:rPr>
                <w:rFonts w:hint="eastAsia" w:ascii="宋体" w:hAnsi="宋体"/>
                <w:sz w:val="18"/>
                <w:szCs w:val="18"/>
              </w:rPr>
              <w:t>（1）掌握Sniffer软件的使用。</w:t>
            </w:r>
          </w:p>
          <w:p>
            <w:pPr>
              <w:snapToGrid w:val="0"/>
              <w:jc w:val="left"/>
              <w:rPr>
                <w:rFonts w:hint="eastAsia" w:ascii="宋体" w:hAnsi="宋体"/>
                <w:sz w:val="18"/>
                <w:szCs w:val="18"/>
              </w:rPr>
            </w:pPr>
            <w:r>
              <w:rPr>
                <w:rFonts w:hint="eastAsia" w:ascii="宋体" w:hAnsi="宋体"/>
                <w:sz w:val="18"/>
                <w:szCs w:val="18"/>
              </w:rPr>
              <w:t>（2）了解网络传输信息捕获过程。</w:t>
            </w:r>
          </w:p>
          <w:p>
            <w:pPr>
              <w:snapToGrid w:val="0"/>
              <w:jc w:val="left"/>
              <w:rPr>
                <w:rFonts w:hint="eastAsia" w:ascii="宋体" w:hAnsi="宋体"/>
                <w:sz w:val="18"/>
                <w:szCs w:val="18"/>
              </w:rPr>
            </w:pPr>
            <w:r>
              <w:rPr>
                <w:rFonts w:hint="eastAsia" w:ascii="宋体" w:hAnsi="宋体"/>
                <w:sz w:val="18"/>
                <w:szCs w:val="18"/>
              </w:rPr>
              <w:t>（3）了解简单黑客攻击过程。</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sz w:val="18"/>
                <w:szCs w:val="18"/>
                <w:lang w:val="en-US" w:eastAsia="zh-CN"/>
              </w:rPr>
            </w:pPr>
            <w:r>
              <w:rPr>
                <w:rFonts w:hint="eastAsia" w:ascii="宋体" w:hAnsi="宋体"/>
                <w:sz w:val="18"/>
                <w:szCs w:val="18"/>
                <w:lang w:val="en-US" w:eastAsia="zh-CN"/>
              </w:rPr>
              <w:t>4</w:t>
            </w:r>
          </w:p>
        </w:tc>
        <w:tc>
          <w:tcPr>
            <w:tcW w:w="645" w:type="dxa"/>
            <w:tcBorders>
              <w:left w:val="single" w:color="auto" w:sz="4" w:space="0"/>
              <w:right w:val="single" w:color="auto" w:sz="4" w:space="0"/>
            </w:tcBorders>
            <w:shd w:val="clear" w:color="auto" w:fill="auto"/>
            <w:vAlign w:val="center"/>
          </w:tcPr>
          <w:p>
            <w:pPr>
              <w:snapToGrid w:val="0"/>
              <w:jc w:val="center"/>
              <w:rPr>
                <w:rFonts w:hint="eastAsia" w:ascii="宋体" w:hAnsi="宋体"/>
                <w:sz w:val="18"/>
                <w:szCs w:val="18"/>
              </w:rPr>
            </w:pPr>
            <w:r>
              <w:rPr>
                <w:rFonts w:hint="eastAsia" w:ascii="宋体" w:hAnsi="宋体"/>
                <w:sz w:val="18"/>
                <w:szCs w:val="18"/>
                <w:lang w:eastAsia="zh-CN"/>
              </w:rPr>
              <w:t>验证</w:t>
            </w:r>
          </w:p>
        </w:tc>
        <w:tc>
          <w:tcPr>
            <w:tcW w:w="900" w:type="dxa"/>
            <w:tcBorders>
              <w:left w:val="single" w:color="auto" w:sz="4" w:space="0"/>
              <w:right w:val="single" w:color="auto" w:sz="4" w:space="0"/>
            </w:tcBorders>
            <w:shd w:val="clear" w:color="auto" w:fill="auto"/>
            <w:vAlign w:val="center"/>
          </w:tcPr>
          <w:p>
            <w:pPr>
              <w:snapToGrid w:val="0"/>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exac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Lines="50" w:afterLines="50" w:line="288" w:lineRule="auto"/>
              <w:jc w:val="center"/>
              <w:textAlignment w:val="auto"/>
              <w:outlineLvl w:val="9"/>
              <w:rPr>
                <w:rFonts w:hint="eastAsia" w:ascii="宋体" w:eastAsia="宋体"/>
                <w:sz w:val="16"/>
                <w:szCs w:val="16"/>
                <w:lang w:val="en-US" w:eastAsia="zh-CN"/>
              </w:rPr>
            </w:pPr>
            <w:r>
              <w:rPr>
                <w:rFonts w:hint="eastAsia" w:ascii="宋体"/>
                <w:sz w:val="16"/>
                <w:szCs w:val="16"/>
                <w:lang w:val="en-US" w:eastAsia="zh-CN"/>
              </w:rPr>
              <w:t>5</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pPr>
              <w:snapToGrid w:val="0"/>
              <w:jc w:val="center"/>
              <w:rPr>
                <w:rFonts w:hint="eastAsia" w:ascii="宋体" w:hAnsi="宋体"/>
                <w:sz w:val="18"/>
                <w:szCs w:val="18"/>
              </w:rPr>
            </w:pPr>
            <w:r>
              <w:rPr>
                <w:rFonts w:hint="eastAsia" w:ascii="宋体" w:hAnsi="宋体"/>
                <w:sz w:val="18"/>
                <w:szCs w:val="18"/>
              </w:rPr>
              <w:t>常用PGP邮件加密应用实验</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top"/>
          </w:tcPr>
          <w:p>
            <w:pPr>
              <w:snapToGrid w:val="0"/>
              <w:jc w:val="left"/>
              <w:rPr>
                <w:rFonts w:hint="eastAsia" w:ascii="宋体" w:hAnsi="宋体"/>
                <w:sz w:val="18"/>
                <w:szCs w:val="18"/>
              </w:rPr>
            </w:pPr>
            <w:r>
              <w:rPr>
                <w:rFonts w:hint="eastAsia" w:ascii="宋体" w:hAnsi="宋体"/>
                <w:sz w:val="18"/>
                <w:szCs w:val="18"/>
              </w:rPr>
              <w:t>（1）掌握PGP软件产生密钥过程。</w:t>
            </w:r>
          </w:p>
          <w:p>
            <w:pPr>
              <w:snapToGrid w:val="0"/>
              <w:jc w:val="left"/>
              <w:rPr>
                <w:rFonts w:hint="eastAsia" w:ascii="宋体" w:hAnsi="宋体"/>
                <w:sz w:val="18"/>
                <w:szCs w:val="18"/>
              </w:rPr>
            </w:pPr>
            <w:r>
              <w:rPr>
                <w:rFonts w:hint="eastAsia" w:ascii="宋体" w:hAnsi="宋体"/>
                <w:sz w:val="18"/>
                <w:szCs w:val="18"/>
              </w:rPr>
              <w:t>（2）掌握PGP软件加解密的方法。</w:t>
            </w:r>
          </w:p>
          <w:p>
            <w:pPr>
              <w:snapToGrid w:val="0"/>
              <w:jc w:val="left"/>
              <w:rPr>
                <w:rFonts w:hint="eastAsia" w:ascii="宋体" w:hAnsi="宋体"/>
                <w:sz w:val="18"/>
                <w:szCs w:val="18"/>
              </w:rPr>
            </w:pPr>
            <w:r>
              <w:rPr>
                <w:rFonts w:hint="eastAsia" w:ascii="宋体" w:hAnsi="宋体"/>
                <w:sz w:val="18"/>
                <w:szCs w:val="18"/>
              </w:rPr>
              <w:t>（3）掌握PGP软件进行数字签名和验证的方法。</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sz w:val="18"/>
                <w:szCs w:val="18"/>
                <w:lang w:val="en-US" w:eastAsia="zh-CN"/>
              </w:rPr>
            </w:pPr>
            <w:r>
              <w:rPr>
                <w:rFonts w:hint="eastAsia" w:ascii="宋体" w:hAnsi="宋体"/>
                <w:sz w:val="18"/>
                <w:szCs w:val="18"/>
                <w:lang w:val="en-US" w:eastAsia="zh-CN"/>
              </w:rPr>
              <w:t>2</w:t>
            </w:r>
          </w:p>
        </w:tc>
        <w:tc>
          <w:tcPr>
            <w:tcW w:w="645" w:type="dxa"/>
            <w:tcBorders>
              <w:left w:val="single" w:color="auto" w:sz="4" w:space="0"/>
              <w:right w:val="single" w:color="auto" w:sz="4" w:space="0"/>
            </w:tcBorders>
            <w:shd w:val="clear" w:color="auto" w:fill="auto"/>
            <w:vAlign w:val="center"/>
          </w:tcPr>
          <w:p>
            <w:pPr>
              <w:snapToGrid w:val="0"/>
              <w:jc w:val="center"/>
              <w:rPr>
                <w:rFonts w:hint="eastAsia" w:ascii="宋体" w:hAnsi="宋体"/>
                <w:sz w:val="18"/>
                <w:szCs w:val="18"/>
              </w:rPr>
            </w:pPr>
            <w:r>
              <w:rPr>
                <w:rFonts w:hint="eastAsia" w:ascii="宋体" w:hAnsi="宋体"/>
                <w:sz w:val="18"/>
                <w:szCs w:val="18"/>
              </w:rPr>
              <w:t>综合</w:t>
            </w:r>
          </w:p>
        </w:tc>
        <w:tc>
          <w:tcPr>
            <w:tcW w:w="900" w:type="dxa"/>
            <w:tcBorders>
              <w:left w:val="single" w:color="auto" w:sz="4" w:space="0"/>
              <w:right w:val="single" w:color="auto" w:sz="4" w:space="0"/>
            </w:tcBorders>
            <w:shd w:val="clear" w:color="auto" w:fill="auto"/>
            <w:vAlign w:val="center"/>
          </w:tcPr>
          <w:p>
            <w:pPr>
              <w:snapToGrid w:val="0"/>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exac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Lines="50" w:afterLines="50" w:line="288" w:lineRule="auto"/>
              <w:jc w:val="center"/>
              <w:textAlignment w:val="auto"/>
              <w:outlineLvl w:val="9"/>
              <w:rPr>
                <w:rFonts w:hint="eastAsia" w:ascii="宋体" w:eastAsia="宋体"/>
                <w:sz w:val="16"/>
                <w:szCs w:val="16"/>
                <w:lang w:val="en-US" w:eastAsia="zh-CN"/>
              </w:rPr>
            </w:pPr>
            <w:r>
              <w:rPr>
                <w:rFonts w:hint="eastAsia" w:ascii="宋体"/>
                <w:sz w:val="16"/>
                <w:szCs w:val="16"/>
                <w:lang w:val="en-US" w:eastAsia="zh-CN"/>
              </w:rPr>
              <w:t>6</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pPr>
              <w:snapToGrid w:val="0"/>
              <w:jc w:val="center"/>
              <w:rPr>
                <w:rFonts w:hint="eastAsia" w:ascii="宋体" w:hAnsi="宋体"/>
                <w:sz w:val="18"/>
                <w:szCs w:val="18"/>
              </w:rPr>
            </w:pPr>
          </w:p>
          <w:p>
            <w:pPr>
              <w:snapToGrid w:val="0"/>
              <w:jc w:val="center"/>
              <w:rPr>
                <w:rFonts w:hint="eastAsia" w:ascii="宋体" w:hAnsi="宋体" w:eastAsia="宋体"/>
                <w:sz w:val="18"/>
                <w:szCs w:val="18"/>
                <w:lang w:eastAsia="zh-CN"/>
              </w:rPr>
            </w:pPr>
            <w:r>
              <w:rPr>
                <w:rFonts w:hint="eastAsia" w:ascii="宋体" w:hAnsi="宋体"/>
                <w:sz w:val="18"/>
                <w:szCs w:val="18"/>
              </w:rPr>
              <w:t>身份认证及</w:t>
            </w:r>
            <w:r>
              <w:rPr>
                <w:rFonts w:hint="eastAsia" w:ascii="宋体" w:hAnsi="宋体"/>
                <w:sz w:val="18"/>
                <w:szCs w:val="18"/>
                <w:lang w:eastAsia="zh-CN"/>
              </w:rPr>
              <w:t>访问控制（管理）</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top"/>
          </w:tcPr>
          <w:p>
            <w:pPr>
              <w:snapToGrid w:val="0"/>
              <w:jc w:val="left"/>
              <w:rPr>
                <w:rFonts w:hint="eastAsia" w:ascii="宋体" w:hAnsi="宋体"/>
                <w:sz w:val="18"/>
                <w:szCs w:val="18"/>
              </w:rPr>
            </w:pPr>
            <w:r>
              <w:rPr>
                <w:rFonts w:hint="eastAsia" w:ascii="宋体" w:hAnsi="宋体"/>
                <w:sz w:val="18"/>
                <w:szCs w:val="18"/>
              </w:rPr>
              <w:t>（1）理解网上银行对用户身份认证的重要性。</w:t>
            </w:r>
          </w:p>
          <w:p>
            <w:pPr>
              <w:snapToGrid w:val="0"/>
              <w:jc w:val="left"/>
              <w:rPr>
                <w:rFonts w:hint="eastAsia" w:ascii="宋体" w:hAnsi="宋体"/>
                <w:sz w:val="18"/>
                <w:szCs w:val="18"/>
              </w:rPr>
            </w:pPr>
            <w:r>
              <w:rPr>
                <w:rFonts w:hint="eastAsia" w:ascii="宋体" w:hAnsi="宋体"/>
                <w:sz w:val="18"/>
                <w:szCs w:val="18"/>
              </w:rPr>
              <w:t>（2）掌握用户网上银行申请的身份认证过程。</w:t>
            </w:r>
          </w:p>
          <w:p>
            <w:pPr>
              <w:snapToGrid w:val="0"/>
              <w:jc w:val="left"/>
              <w:rPr>
                <w:rFonts w:hint="eastAsia" w:ascii="宋体" w:hAnsi="宋体"/>
                <w:sz w:val="18"/>
                <w:szCs w:val="18"/>
              </w:rPr>
            </w:pPr>
            <w:r>
              <w:rPr>
                <w:rFonts w:hint="eastAsia" w:ascii="宋体" w:hAnsi="宋体"/>
                <w:sz w:val="18"/>
                <w:szCs w:val="18"/>
              </w:rPr>
              <w:t>（3）掌握用户网上银行申请的身份认证操作。</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sz w:val="18"/>
                <w:szCs w:val="18"/>
                <w:lang w:val="en-US" w:eastAsia="zh-CN"/>
              </w:rPr>
            </w:pPr>
            <w:r>
              <w:rPr>
                <w:rFonts w:hint="eastAsia" w:ascii="宋体" w:hAnsi="宋体"/>
                <w:sz w:val="18"/>
                <w:szCs w:val="18"/>
                <w:lang w:val="en-US" w:eastAsia="zh-CN"/>
              </w:rPr>
              <w:t>4</w:t>
            </w:r>
          </w:p>
        </w:tc>
        <w:tc>
          <w:tcPr>
            <w:tcW w:w="645" w:type="dxa"/>
            <w:tcBorders>
              <w:left w:val="single" w:color="auto" w:sz="4" w:space="0"/>
              <w:right w:val="single" w:color="auto" w:sz="4" w:space="0"/>
            </w:tcBorders>
            <w:shd w:val="clear" w:color="auto" w:fill="auto"/>
            <w:vAlign w:val="center"/>
          </w:tcPr>
          <w:p>
            <w:pPr>
              <w:snapToGrid w:val="0"/>
              <w:jc w:val="center"/>
              <w:rPr>
                <w:rFonts w:hint="eastAsia" w:ascii="宋体" w:hAnsi="宋体"/>
                <w:sz w:val="18"/>
                <w:szCs w:val="18"/>
              </w:rPr>
            </w:pPr>
            <w:r>
              <w:rPr>
                <w:rFonts w:hint="eastAsia" w:ascii="宋体" w:hAnsi="宋体"/>
                <w:sz w:val="18"/>
                <w:szCs w:val="18"/>
                <w:lang w:eastAsia="zh-CN"/>
              </w:rPr>
              <w:t>验证</w:t>
            </w:r>
          </w:p>
        </w:tc>
        <w:tc>
          <w:tcPr>
            <w:tcW w:w="900" w:type="dxa"/>
            <w:tcBorders>
              <w:left w:val="single" w:color="auto" w:sz="4" w:space="0"/>
              <w:right w:val="single" w:color="auto" w:sz="4" w:space="0"/>
            </w:tcBorders>
            <w:shd w:val="clear" w:color="auto" w:fill="auto"/>
            <w:vAlign w:val="center"/>
          </w:tcPr>
          <w:p>
            <w:pPr>
              <w:snapToGrid w:val="0"/>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exac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Lines="50" w:afterLines="50" w:line="288" w:lineRule="auto"/>
              <w:jc w:val="center"/>
              <w:textAlignment w:val="auto"/>
              <w:outlineLvl w:val="9"/>
              <w:rPr>
                <w:rFonts w:hint="eastAsia" w:ascii="宋体" w:eastAsia="宋体"/>
                <w:sz w:val="16"/>
                <w:szCs w:val="16"/>
                <w:lang w:val="en-US" w:eastAsia="zh-CN"/>
              </w:rPr>
            </w:pPr>
            <w:r>
              <w:rPr>
                <w:rFonts w:hint="eastAsia" w:ascii="宋体"/>
                <w:sz w:val="16"/>
                <w:szCs w:val="16"/>
                <w:lang w:val="en-US" w:eastAsia="zh-CN"/>
              </w:rPr>
              <w:t>7</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top"/>
          </w:tcPr>
          <w:p>
            <w:pPr>
              <w:snapToGrid w:val="0"/>
              <w:jc w:val="center"/>
              <w:rPr>
                <w:rFonts w:hint="eastAsia" w:ascii="宋体" w:hAnsi="宋体"/>
                <w:sz w:val="18"/>
                <w:szCs w:val="18"/>
              </w:rPr>
            </w:pPr>
          </w:p>
          <w:p>
            <w:pPr>
              <w:snapToGrid w:val="0"/>
              <w:jc w:val="center"/>
              <w:rPr>
                <w:rFonts w:hint="eastAsia" w:ascii="宋体" w:hAnsi="宋体"/>
                <w:sz w:val="18"/>
                <w:szCs w:val="18"/>
              </w:rPr>
            </w:pPr>
            <w:r>
              <w:rPr>
                <w:rFonts w:hint="eastAsia" w:ascii="宋体" w:hAnsi="宋体"/>
                <w:sz w:val="18"/>
                <w:szCs w:val="18"/>
              </w:rPr>
              <w:t>杀毒软件应用</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top"/>
          </w:tcPr>
          <w:p>
            <w:pPr>
              <w:snapToGrid w:val="0"/>
              <w:jc w:val="left"/>
              <w:rPr>
                <w:rFonts w:hint="eastAsia" w:ascii="宋体" w:hAnsi="宋体"/>
                <w:sz w:val="18"/>
                <w:szCs w:val="18"/>
              </w:rPr>
            </w:pPr>
            <w:r>
              <w:rPr>
                <w:rFonts w:hint="eastAsia" w:ascii="宋体" w:hAnsi="宋体"/>
                <w:sz w:val="18"/>
                <w:szCs w:val="18"/>
              </w:rPr>
              <w:t>（1）了解360安全卫士的主要功能及特点。</w:t>
            </w:r>
          </w:p>
          <w:p>
            <w:pPr>
              <w:snapToGrid w:val="0"/>
              <w:jc w:val="left"/>
              <w:rPr>
                <w:rFonts w:hint="eastAsia" w:ascii="宋体" w:hAnsi="宋体"/>
                <w:sz w:val="18"/>
                <w:szCs w:val="18"/>
              </w:rPr>
            </w:pPr>
            <w:r>
              <w:rPr>
                <w:rFonts w:hint="eastAsia" w:ascii="宋体" w:hAnsi="宋体"/>
                <w:sz w:val="18"/>
                <w:szCs w:val="18"/>
              </w:rPr>
              <w:t>（2）了握360安全卫士的主要技术及应用。</w:t>
            </w:r>
          </w:p>
          <w:p>
            <w:pPr>
              <w:snapToGrid w:val="0"/>
              <w:jc w:val="left"/>
              <w:rPr>
                <w:rFonts w:hint="eastAsia" w:ascii="宋体" w:hAnsi="宋体"/>
                <w:sz w:val="18"/>
                <w:szCs w:val="18"/>
              </w:rPr>
            </w:pPr>
            <w:r>
              <w:rPr>
                <w:rFonts w:hint="eastAsia" w:ascii="宋体" w:hAnsi="宋体"/>
                <w:sz w:val="18"/>
                <w:szCs w:val="18"/>
              </w:rPr>
              <w:t>（3）掌握360安全卫士操作界面、步骤及方法。</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sz w:val="18"/>
                <w:szCs w:val="18"/>
                <w:lang w:val="en-US" w:eastAsia="zh-CN"/>
              </w:rPr>
            </w:pPr>
            <w:r>
              <w:rPr>
                <w:rFonts w:hint="eastAsia" w:ascii="宋体" w:hAnsi="宋体"/>
                <w:sz w:val="18"/>
                <w:szCs w:val="18"/>
                <w:lang w:val="en-US" w:eastAsia="zh-CN"/>
              </w:rPr>
              <w:t>4</w:t>
            </w:r>
          </w:p>
        </w:tc>
        <w:tc>
          <w:tcPr>
            <w:tcW w:w="645" w:type="dxa"/>
            <w:tcBorders>
              <w:left w:val="single" w:color="auto" w:sz="4" w:space="0"/>
              <w:right w:val="single" w:color="auto" w:sz="4" w:space="0"/>
            </w:tcBorders>
            <w:shd w:val="clear" w:color="auto" w:fill="auto"/>
            <w:vAlign w:val="center"/>
          </w:tcPr>
          <w:p>
            <w:pPr>
              <w:snapToGrid w:val="0"/>
              <w:jc w:val="center"/>
              <w:rPr>
                <w:rFonts w:hint="eastAsia" w:ascii="宋体" w:hAnsi="宋体"/>
                <w:sz w:val="18"/>
                <w:szCs w:val="18"/>
              </w:rPr>
            </w:pPr>
            <w:r>
              <w:rPr>
                <w:rFonts w:hint="eastAsia" w:ascii="宋体" w:hAnsi="宋体"/>
                <w:sz w:val="18"/>
                <w:szCs w:val="18"/>
                <w:lang w:eastAsia="zh-CN"/>
              </w:rPr>
              <w:t>验证</w:t>
            </w:r>
          </w:p>
        </w:tc>
        <w:tc>
          <w:tcPr>
            <w:tcW w:w="900" w:type="dxa"/>
            <w:tcBorders>
              <w:left w:val="single" w:color="auto" w:sz="4" w:space="0"/>
              <w:right w:val="single" w:color="auto" w:sz="4" w:space="0"/>
            </w:tcBorders>
            <w:shd w:val="clear" w:color="auto" w:fill="auto"/>
            <w:vAlign w:val="center"/>
          </w:tcPr>
          <w:p>
            <w:pPr>
              <w:snapToGrid w:val="0"/>
              <w:jc w:val="center"/>
              <w:rPr>
                <w:rFonts w:hint="eastAsia"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exac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Lines="50" w:afterLines="50" w:line="288" w:lineRule="auto"/>
              <w:jc w:val="center"/>
              <w:textAlignment w:val="auto"/>
              <w:outlineLvl w:val="9"/>
              <w:rPr>
                <w:rFonts w:hint="eastAsia" w:ascii="宋体"/>
                <w:sz w:val="16"/>
                <w:szCs w:val="16"/>
                <w:lang w:val="en-US" w:eastAsia="zh-CN"/>
              </w:rPr>
            </w:pPr>
            <w:r>
              <w:rPr>
                <w:rFonts w:hint="eastAsia" w:ascii="宋体"/>
                <w:sz w:val="16"/>
                <w:szCs w:val="16"/>
                <w:lang w:val="en-US" w:eastAsia="zh-CN"/>
              </w:rPr>
              <w:t>8</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Lines="50" w:afterLines="50" w:line="288" w:lineRule="auto"/>
              <w:jc w:val="center"/>
              <w:textAlignment w:val="auto"/>
              <w:outlineLvl w:val="9"/>
              <w:rPr>
                <w:rFonts w:ascii="宋体"/>
                <w:sz w:val="18"/>
                <w:szCs w:val="18"/>
              </w:rPr>
            </w:pPr>
            <w:r>
              <w:rPr>
                <w:rFonts w:hint="eastAsia" w:ascii="宋体" w:hAnsi="宋体"/>
                <w:kern w:val="0"/>
                <w:sz w:val="20"/>
              </w:rPr>
              <w:t>防火墙常用技术</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Lines="50" w:afterLines="50" w:line="288" w:lineRule="auto"/>
              <w:jc w:val="both"/>
              <w:textAlignment w:val="auto"/>
              <w:outlineLvl w:val="9"/>
              <w:rPr>
                <w:rFonts w:hint="eastAsia" w:ascii="宋体" w:eastAsia="宋体"/>
                <w:sz w:val="18"/>
                <w:szCs w:val="18"/>
                <w:lang w:eastAsia="zh-CN"/>
              </w:rPr>
            </w:pPr>
            <w:r>
              <w:rPr>
                <w:rFonts w:hint="eastAsia" w:ascii="宋体" w:hAnsi="宋体"/>
                <w:kern w:val="0"/>
                <w:sz w:val="20"/>
                <w:lang w:eastAsia="zh-CN"/>
              </w:rPr>
              <w:t>理解掌握</w:t>
            </w:r>
            <w:r>
              <w:rPr>
                <w:rFonts w:hint="eastAsia" w:ascii="宋体" w:hAnsi="宋体"/>
                <w:kern w:val="0"/>
                <w:sz w:val="20"/>
              </w:rPr>
              <w:t>防火墙常用</w:t>
            </w:r>
            <w:r>
              <w:rPr>
                <w:rFonts w:hint="eastAsia" w:ascii="宋体" w:hAnsi="宋体"/>
                <w:kern w:val="0"/>
                <w:sz w:val="20"/>
                <w:lang w:eastAsia="zh-CN"/>
              </w:rPr>
              <w:t>操作方法、步骤及应用</w:t>
            </w: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Lines="50" w:afterLines="50" w:line="288" w:lineRule="auto"/>
              <w:jc w:val="center"/>
              <w:textAlignment w:val="auto"/>
              <w:outlineLvl w:val="9"/>
              <w:rPr>
                <w:rFonts w:hint="eastAsia" w:ascii="宋体"/>
                <w:sz w:val="18"/>
                <w:szCs w:val="18"/>
                <w:lang w:val="en-US" w:eastAsia="zh-CN"/>
              </w:rPr>
            </w:pPr>
            <w:r>
              <w:rPr>
                <w:rFonts w:hint="eastAsia" w:ascii="宋体"/>
                <w:sz w:val="18"/>
                <w:szCs w:val="18"/>
                <w:lang w:val="en-US" w:eastAsia="zh-CN"/>
              </w:rPr>
              <w:t>2</w:t>
            </w:r>
          </w:p>
        </w:tc>
        <w:tc>
          <w:tcPr>
            <w:tcW w:w="64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Lines="50" w:afterLines="50" w:line="288" w:lineRule="auto"/>
              <w:jc w:val="center"/>
              <w:textAlignment w:val="auto"/>
              <w:outlineLvl w:val="9"/>
              <w:rPr>
                <w:rFonts w:ascii="宋体"/>
                <w:sz w:val="18"/>
                <w:szCs w:val="18"/>
              </w:rPr>
            </w:pPr>
          </w:p>
        </w:tc>
        <w:tc>
          <w:tcPr>
            <w:tcW w:w="900"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Lines="50" w:afterLines="50" w:line="288" w:lineRule="auto"/>
              <w:jc w:val="center"/>
              <w:textAlignment w:val="auto"/>
              <w:outlineLvl w:val="9"/>
              <w:rPr>
                <w:rFonts w:asci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exact"/>
          <w:jc w:val="center"/>
        </w:trPr>
        <w:tc>
          <w:tcPr>
            <w:tcW w:w="5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Lines="50" w:afterLines="50" w:line="288" w:lineRule="auto"/>
              <w:jc w:val="center"/>
              <w:textAlignment w:val="auto"/>
              <w:outlineLvl w:val="9"/>
              <w:rPr>
                <w:rFonts w:hint="eastAsia" w:ascii="宋体" w:eastAsia="宋体"/>
                <w:sz w:val="16"/>
                <w:szCs w:val="16"/>
                <w:lang w:eastAsia="zh-CN"/>
              </w:rPr>
            </w:pPr>
            <w:r>
              <w:rPr>
                <w:rFonts w:hint="eastAsia" w:ascii="宋体"/>
                <w:sz w:val="16"/>
                <w:szCs w:val="16"/>
                <w:lang w:eastAsia="zh-CN"/>
              </w:rPr>
              <w:t>合计</w:t>
            </w:r>
          </w:p>
        </w:tc>
        <w:tc>
          <w:tcPr>
            <w:tcW w:w="16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Lines="50" w:afterLines="50" w:line="288" w:lineRule="auto"/>
              <w:jc w:val="center"/>
              <w:textAlignment w:val="auto"/>
              <w:outlineLvl w:val="9"/>
              <w:rPr>
                <w:rFonts w:hint="eastAsia" w:ascii="宋体" w:eastAsia="宋体"/>
                <w:sz w:val="16"/>
                <w:szCs w:val="16"/>
                <w:lang w:val="en-US" w:eastAsia="zh-CN"/>
              </w:rPr>
            </w:pPr>
            <w:r>
              <w:rPr>
                <w:rFonts w:hint="eastAsia" w:ascii="宋体"/>
                <w:sz w:val="16"/>
                <w:szCs w:val="16"/>
                <w:lang w:val="en-US" w:eastAsia="zh-CN"/>
              </w:rPr>
              <w:t>8次</w:t>
            </w:r>
          </w:p>
        </w:tc>
        <w:tc>
          <w:tcPr>
            <w:tcW w:w="324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Lines="50" w:afterLines="50" w:line="288" w:lineRule="auto"/>
              <w:jc w:val="center"/>
              <w:textAlignment w:val="auto"/>
              <w:outlineLvl w:val="9"/>
              <w:rPr>
                <w:rFonts w:ascii="宋体"/>
                <w:sz w:val="16"/>
                <w:szCs w:val="16"/>
              </w:rPr>
            </w:pPr>
          </w:p>
        </w:tc>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Lines="50" w:afterLines="50" w:line="288" w:lineRule="auto"/>
              <w:jc w:val="center"/>
              <w:textAlignment w:val="auto"/>
              <w:outlineLvl w:val="9"/>
              <w:rPr>
                <w:rFonts w:hint="default" w:ascii="宋体" w:eastAsia="宋体"/>
                <w:sz w:val="16"/>
                <w:szCs w:val="16"/>
                <w:lang w:val="en-US" w:eastAsia="zh-CN"/>
              </w:rPr>
            </w:pPr>
            <w:r>
              <w:rPr>
                <w:rFonts w:hint="eastAsia" w:ascii="宋体"/>
                <w:sz w:val="16"/>
                <w:szCs w:val="16"/>
                <w:lang w:val="en-US" w:eastAsia="zh-CN"/>
              </w:rPr>
              <w:t>24</w:t>
            </w:r>
          </w:p>
        </w:tc>
        <w:tc>
          <w:tcPr>
            <w:tcW w:w="645"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Lines="50" w:afterLines="50" w:line="288" w:lineRule="auto"/>
              <w:jc w:val="center"/>
              <w:textAlignment w:val="auto"/>
              <w:outlineLvl w:val="9"/>
              <w:rPr>
                <w:rFonts w:ascii="宋体"/>
                <w:sz w:val="16"/>
                <w:szCs w:val="16"/>
              </w:rPr>
            </w:pPr>
          </w:p>
        </w:tc>
        <w:tc>
          <w:tcPr>
            <w:tcW w:w="900" w:type="dxa"/>
            <w:tcBorders>
              <w:left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val="0"/>
              <w:spacing w:beforeLines="50" w:afterLines="50" w:line="288" w:lineRule="auto"/>
              <w:jc w:val="center"/>
              <w:textAlignment w:val="auto"/>
              <w:outlineLvl w:val="9"/>
              <w:rPr>
                <w:rFonts w:ascii="宋体"/>
                <w:sz w:val="16"/>
                <w:szCs w:val="16"/>
              </w:rPr>
            </w:pPr>
          </w:p>
        </w:tc>
      </w:tr>
    </w:tbl>
    <w:p>
      <w:pPr>
        <w:snapToGrid w:val="0"/>
        <w:spacing w:line="288" w:lineRule="auto"/>
        <w:ind w:right="2520" w:firstLine="400" w:firstLineChars="200"/>
        <w:rPr>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lang w:val="en-US" w:eastAsia="zh-CN"/>
        </w:rPr>
        <w:t>七</w:t>
      </w:r>
      <w:r>
        <w:rPr>
          <w:rFonts w:hint="eastAsia" w:ascii="黑体" w:hAnsi="宋体" w:eastAsia="黑体"/>
          <w:sz w:val="24"/>
        </w:rPr>
        <w:t>、实践环节各阶段名称及基本要求（选填，适用于集中实践、实习、毕业设计等）</w:t>
      </w:r>
    </w:p>
    <w:p>
      <w:pPr>
        <w:snapToGrid w:val="0"/>
        <w:spacing w:line="288" w:lineRule="auto"/>
        <w:ind w:right="26" w:firstLine="400" w:firstLineChars="200"/>
        <w:rPr>
          <w:rFonts w:ascii="宋体" w:hAnsi="宋体"/>
          <w:sz w:val="20"/>
          <w:szCs w:val="20"/>
        </w:rPr>
      </w:pPr>
      <w:r>
        <w:rPr>
          <w:rFonts w:hint="eastAsia" w:ascii="宋体" w:hAnsi="宋体"/>
          <w:sz w:val="20"/>
          <w:szCs w:val="20"/>
        </w:rPr>
        <w:t>列出实践环节各阶段的名称、实践的天数或周数及每个阶段的内容简述。</w:t>
      </w:r>
    </w:p>
    <w:tbl>
      <w:tblPr>
        <w:tblStyle w:val="6"/>
        <w:tblW w:w="7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949"/>
        <w:gridCol w:w="2400"/>
        <w:gridCol w:w="1275"/>
        <w:gridCol w:w="1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序号</w:t>
            </w:r>
          </w:p>
        </w:tc>
        <w:tc>
          <w:tcPr>
            <w:tcW w:w="194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left="0" w:leftChars="0" w:firstLine="0" w:firstLineChars="0"/>
              <w:rPr>
                <w:rFonts w:ascii="宋体"/>
                <w:sz w:val="20"/>
                <w:szCs w:val="20"/>
              </w:rPr>
            </w:pPr>
            <w:r>
              <w:rPr>
                <w:rFonts w:hint="eastAsia" w:ascii="宋体" w:hAnsi="宋体"/>
                <w:sz w:val="20"/>
                <w:szCs w:val="20"/>
              </w:rPr>
              <w:t>各阶段名称</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实践主要内容</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天数/周数</w:t>
            </w:r>
          </w:p>
        </w:tc>
        <w:tc>
          <w:tcPr>
            <w:tcW w:w="1255" w:type="dxa"/>
            <w:tcBorders>
              <w:top w:val="single" w:color="auto" w:sz="4" w:space="0"/>
              <w:left w:val="single" w:color="auto" w:sz="4" w:space="0"/>
              <w:right w:val="single" w:color="auto" w:sz="4" w:space="0"/>
            </w:tcBorders>
            <w:shd w:val="clear" w:color="auto" w:fill="auto"/>
            <w:vAlign w:val="center"/>
          </w:tcPr>
          <w:p>
            <w:pPr>
              <w:snapToGrid w:val="0"/>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sz w:val="16"/>
                <w:szCs w:val="16"/>
                <w:lang w:val="en-US" w:eastAsia="zh-CN"/>
              </w:rPr>
              <w:t>1</w:t>
            </w:r>
          </w:p>
        </w:tc>
        <w:tc>
          <w:tcPr>
            <w:tcW w:w="194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left="0" w:leftChars="0" w:firstLine="0" w:firstLineChars="0"/>
              <w:rPr>
                <w:rFonts w:hint="eastAsia" w:ascii="宋体" w:hAnsi="宋体"/>
                <w:sz w:val="20"/>
                <w:szCs w:val="20"/>
                <w:lang w:eastAsia="zh-CN"/>
              </w:rPr>
            </w:pPr>
            <w:r>
              <w:rPr>
                <w:rFonts w:hint="eastAsia" w:ascii="宋体" w:hAnsi="宋体"/>
                <w:sz w:val="20"/>
                <w:szCs w:val="20"/>
              </w:rPr>
              <w:t>身份认证</w:t>
            </w:r>
            <w:r>
              <w:rPr>
                <w:rFonts w:hint="eastAsia" w:ascii="宋体" w:hAnsi="宋体"/>
                <w:sz w:val="20"/>
                <w:szCs w:val="20"/>
                <w:lang w:eastAsia="zh-CN"/>
              </w:rPr>
              <w:t>访问控制</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hint="eastAsia" w:ascii="宋体" w:hAnsi="宋体"/>
                <w:sz w:val="20"/>
                <w:szCs w:val="20"/>
              </w:rPr>
            </w:pPr>
            <w:r>
              <w:rPr>
                <w:rFonts w:hint="eastAsia" w:ascii="宋体" w:hAnsi="宋体"/>
                <w:sz w:val="20"/>
                <w:szCs w:val="20"/>
              </w:rPr>
              <w:t>网银身份认证</w:t>
            </w:r>
            <w:r>
              <w:rPr>
                <w:rFonts w:hint="eastAsia" w:ascii="宋体" w:hAnsi="宋体"/>
                <w:sz w:val="20"/>
                <w:szCs w:val="20"/>
                <w:lang w:eastAsia="zh-CN"/>
              </w:rPr>
              <w:t>访问控制</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hint="eastAsia" w:ascii="宋体" w:hAnsi="宋体" w:eastAsia="宋体"/>
                <w:sz w:val="20"/>
                <w:szCs w:val="20"/>
                <w:lang w:val="en-US" w:eastAsia="zh-CN"/>
              </w:rPr>
            </w:pPr>
            <w:r>
              <w:rPr>
                <w:rFonts w:hint="eastAsia" w:ascii="宋体" w:hAnsi="宋体"/>
                <w:sz w:val="20"/>
                <w:szCs w:val="20"/>
                <w:lang w:val="en-US" w:eastAsia="zh-CN"/>
              </w:rPr>
              <w:t>1天</w:t>
            </w:r>
          </w:p>
        </w:tc>
        <w:tc>
          <w:tcPr>
            <w:tcW w:w="1255" w:type="dxa"/>
            <w:tcBorders>
              <w:left w:val="single" w:color="auto" w:sz="4" w:space="0"/>
              <w:right w:val="single" w:color="auto" w:sz="4" w:space="0"/>
            </w:tcBorders>
            <w:shd w:val="clear" w:color="auto" w:fill="auto"/>
            <w:vAlign w:val="center"/>
          </w:tcPr>
          <w:p>
            <w:pPr>
              <w:snapToGrid w:val="0"/>
              <w:rPr>
                <w:rFonts w:hint="eastAsia" w:ascii="宋体" w:hAnsi="宋体" w:eastAsia="宋体"/>
                <w:sz w:val="20"/>
                <w:szCs w:val="20"/>
                <w:lang w:val="en-US" w:eastAsia="zh-CN"/>
              </w:rPr>
            </w:pPr>
            <w:r>
              <w:rPr>
                <w:rFonts w:hint="eastAsia" w:ascii="宋体" w:hAnsi="宋体"/>
                <w:sz w:val="20"/>
                <w:szCs w:val="20"/>
                <w:lang w:eastAsia="zh-CN"/>
              </w:rPr>
              <w:t>线上</w:t>
            </w:r>
            <w:r>
              <w:rPr>
                <w:rFonts w:hint="eastAsia" w:ascii="宋体" w:hAnsi="宋体"/>
                <w:sz w:val="20"/>
                <w:szCs w:val="20"/>
                <w:lang w:val="en-US" w:eastAsia="zh-CN"/>
              </w:rPr>
              <w:t>/应用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sz w:val="16"/>
                <w:szCs w:val="16"/>
                <w:lang w:val="en-US" w:eastAsia="zh-CN"/>
              </w:rPr>
              <w:t>2</w:t>
            </w:r>
          </w:p>
        </w:tc>
        <w:tc>
          <w:tcPr>
            <w:tcW w:w="194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left="0" w:leftChars="0" w:firstLine="0" w:firstLineChars="0"/>
              <w:rPr>
                <w:rFonts w:hint="eastAsia" w:ascii="宋体" w:hAnsi="宋体"/>
                <w:sz w:val="20"/>
                <w:szCs w:val="20"/>
                <w:lang w:eastAsia="zh-CN"/>
              </w:rPr>
            </w:pPr>
            <w:r>
              <w:rPr>
                <w:rFonts w:hint="eastAsia" w:ascii="宋体" w:hAnsi="宋体"/>
                <w:sz w:val="20"/>
                <w:szCs w:val="20"/>
                <w:lang w:eastAsia="zh-CN"/>
              </w:rPr>
              <w:t>防火墙安全应用</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left="0" w:leftChars="0" w:firstLine="0" w:firstLineChars="0"/>
              <w:jc w:val="left"/>
              <w:rPr>
                <w:rFonts w:hint="eastAsia" w:ascii="宋体" w:hAnsi="宋体"/>
                <w:sz w:val="20"/>
                <w:szCs w:val="20"/>
              </w:rPr>
            </w:pPr>
            <w:r>
              <w:rPr>
                <w:rFonts w:hint="eastAsia" w:ascii="宋体" w:hAnsi="宋体"/>
                <w:sz w:val="20"/>
                <w:szCs w:val="20"/>
                <w:lang w:eastAsia="zh-CN"/>
              </w:rPr>
              <w:t>防火墙安全应用</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hint="eastAsia" w:ascii="宋体" w:hAnsi="宋体"/>
                <w:sz w:val="20"/>
                <w:szCs w:val="20"/>
              </w:rPr>
            </w:pPr>
            <w:r>
              <w:rPr>
                <w:rFonts w:hint="eastAsia" w:ascii="宋体" w:hAnsi="宋体"/>
                <w:sz w:val="20"/>
                <w:szCs w:val="20"/>
                <w:lang w:val="en-US" w:eastAsia="zh-CN"/>
              </w:rPr>
              <w:t>1天</w:t>
            </w:r>
          </w:p>
        </w:tc>
        <w:tc>
          <w:tcPr>
            <w:tcW w:w="1255" w:type="dxa"/>
            <w:tcBorders>
              <w:left w:val="single" w:color="auto" w:sz="4" w:space="0"/>
              <w:right w:val="single" w:color="auto" w:sz="4" w:space="0"/>
            </w:tcBorders>
            <w:shd w:val="clear" w:color="auto" w:fill="auto"/>
            <w:vAlign w:val="center"/>
          </w:tcPr>
          <w:p>
            <w:pPr>
              <w:snapToGrid w:val="0"/>
              <w:rPr>
                <w:rFonts w:hint="eastAsia" w:ascii="宋体" w:hAnsi="宋体"/>
                <w:sz w:val="20"/>
                <w:szCs w:val="20"/>
              </w:rPr>
            </w:pPr>
            <w:r>
              <w:rPr>
                <w:rFonts w:hint="eastAsia" w:ascii="宋体" w:hAnsi="宋体"/>
                <w:sz w:val="20"/>
                <w:szCs w:val="20"/>
                <w:lang w:eastAsia="zh-CN"/>
              </w:rPr>
              <w:t>调研</w:t>
            </w:r>
            <w:r>
              <w:rPr>
                <w:rFonts w:hint="eastAsia" w:ascii="宋体" w:hAnsi="宋体"/>
                <w:sz w:val="20"/>
                <w:szCs w:val="20"/>
                <w:lang w:val="en-US" w:eastAsia="zh-CN"/>
              </w:rPr>
              <w:t>/应用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sz w:val="16"/>
                <w:szCs w:val="16"/>
                <w:lang w:val="en-US" w:eastAsia="zh-CN"/>
              </w:rPr>
            </w:pPr>
            <w:r>
              <w:rPr>
                <w:rFonts w:hint="eastAsia" w:ascii="宋体"/>
                <w:sz w:val="16"/>
                <w:szCs w:val="16"/>
                <w:lang w:val="en-US" w:eastAsia="zh-CN"/>
              </w:rPr>
              <w:t>3</w:t>
            </w:r>
          </w:p>
        </w:tc>
        <w:tc>
          <w:tcPr>
            <w:tcW w:w="194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left="0" w:leftChars="0" w:firstLine="0" w:firstLineChars="0"/>
              <w:rPr>
                <w:rFonts w:hint="eastAsia" w:ascii="宋体" w:hAnsi="宋体"/>
                <w:sz w:val="20"/>
                <w:szCs w:val="20"/>
                <w:lang w:eastAsia="zh-CN"/>
              </w:rPr>
            </w:pPr>
            <w:r>
              <w:rPr>
                <w:rFonts w:hint="eastAsia" w:ascii="宋体" w:hAnsi="宋体"/>
                <w:sz w:val="20"/>
                <w:szCs w:val="20"/>
                <w:lang w:eastAsia="zh-CN"/>
              </w:rPr>
              <w:t>计算机病毒防范</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left="0" w:leftChars="0" w:firstLine="0" w:firstLineChars="0"/>
              <w:jc w:val="left"/>
              <w:rPr>
                <w:rFonts w:hint="eastAsia" w:ascii="宋体" w:hAnsi="宋体"/>
                <w:sz w:val="20"/>
                <w:szCs w:val="20"/>
                <w:lang w:eastAsia="zh-CN"/>
              </w:rPr>
            </w:pPr>
            <w:r>
              <w:rPr>
                <w:rFonts w:hint="eastAsia" w:ascii="宋体" w:hAnsi="宋体"/>
                <w:sz w:val="20"/>
                <w:szCs w:val="20"/>
                <w:lang w:eastAsia="zh-CN"/>
              </w:rPr>
              <w:t>查毒杀毒软件应用</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300" w:firstLineChars="150"/>
              <w:rPr>
                <w:rFonts w:hint="eastAsia" w:ascii="宋体" w:hAnsi="宋体"/>
                <w:sz w:val="20"/>
                <w:szCs w:val="20"/>
                <w:lang w:val="en-US" w:eastAsia="zh-CN"/>
              </w:rPr>
            </w:pPr>
            <w:r>
              <w:rPr>
                <w:rFonts w:hint="eastAsia" w:ascii="宋体" w:hAnsi="宋体"/>
                <w:sz w:val="20"/>
                <w:szCs w:val="20"/>
                <w:lang w:val="en-US" w:eastAsia="zh-CN"/>
              </w:rPr>
              <w:t>1天</w:t>
            </w:r>
          </w:p>
        </w:tc>
        <w:tc>
          <w:tcPr>
            <w:tcW w:w="1255" w:type="dxa"/>
            <w:tcBorders>
              <w:left w:val="single" w:color="auto" w:sz="4" w:space="0"/>
              <w:right w:val="single" w:color="auto" w:sz="4" w:space="0"/>
            </w:tcBorders>
            <w:shd w:val="clear" w:color="auto" w:fill="auto"/>
            <w:vAlign w:val="center"/>
          </w:tcPr>
          <w:p>
            <w:pPr>
              <w:snapToGrid w:val="0"/>
              <w:rPr>
                <w:rFonts w:hint="eastAsia" w:ascii="宋体" w:hAnsi="宋体"/>
                <w:sz w:val="20"/>
                <w:szCs w:val="20"/>
                <w:lang w:eastAsia="zh-CN"/>
              </w:rPr>
            </w:pPr>
            <w:r>
              <w:rPr>
                <w:rFonts w:hint="eastAsia" w:ascii="宋体" w:hAnsi="宋体"/>
                <w:sz w:val="20"/>
                <w:szCs w:val="20"/>
                <w:lang w:eastAsia="zh-CN"/>
              </w:rPr>
              <w:t>调研</w:t>
            </w:r>
            <w:r>
              <w:rPr>
                <w:rFonts w:hint="eastAsia" w:ascii="宋体" w:hAnsi="宋体"/>
                <w:sz w:val="20"/>
                <w:szCs w:val="20"/>
                <w:lang w:val="en-US" w:eastAsia="zh-CN"/>
              </w:rPr>
              <w:t>/应用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spacing w:beforeLines="50" w:afterLines="50" w:line="288" w:lineRule="auto"/>
              <w:jc w:val="center"/>
              <w:rPr>
                <w:rFonts w:hint="eastAsia" w:ascii="宋体" w:eastAsia="宋体"/>
                <w:sz w:val="16"/>
                <w:szCs w:val="16"/>
                <w:lang w:val="en-US" w:eastAsia="zh-CN"/>
              </w:rPr>
            </w:pPr>
            <w:r>
              <w:rPr>
                <w:rFonts w:hint="eastAsia" w:ascii="宋体"/>
                <w:sz w:val="16"/>
                <w:szCs w:val="16"/>
                <w:lang w:val="en-US" w:eastAsia="zh-CN"/>
              </w:rPr>
              <w:t>4</w:t>
            </w:r>
          </w:p>
        </w:tc>
        <w:tc>
          <w:tcPr>
            <w:tcW w:w="194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left="0" w:leftChars="0" w:firstLine="0" w:firstLineChars="0"/>
              <w:rPr>
                <w:rFonts w:hint="eastAsia" w:ascii="宋体" w:hAnsi="宋体"/>
                <w:sz w:val="20"/>
                <w:szCs w:val="20"/>
                <w:lang w:eastAsia="zh-CN"/>
              </w:rPr>
            </w:pPr>
            <w:r>
              <w:rPr>
                <w:rFonts w:hint="eastAsia" w:ascii="宋体" w:hAnsi="宋体"/>
                <w:sz w:val="20"/>
                <w:szCs w:val="20"/>
                <w:lang w:eastAsia="zh-CN"/>
              </w:rPr>
              <w:t>在线资源学习</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left="0" w:leftChars="0" w:firstLine="0" w:firstLineChars="0"/>
              <w:jc w:val="left"/>
              <w:rPr>
                <w:rFonts w:hint="eastAsia" w:ascii="宋体" w:hAnsi="宋体" w:eastAsia="宋体"/>
                <w:sz w:val="20"/>
                <w:szCs w:val="20"/>
                <w:lang w:eastAsia="zh-CN"/>
              </w:rPr>
            </w:pPr>
            <w:r>
              <w:rPr>
                <w:rFonts w:hint="eastAsia" w:ascii="宋体" w:hAnsi="宋体"/>
                <w:sz w:val="20"/>
                <w:szCs w:val="20"/>
                <w:lang w:eastAsia="zh-CN"/>
              </w:rPr>
              <w:t>全课程（</w:t>
            </w:r>
            <w:r>
              <w:rPr>
                <w:rFonts w:hint="eastAsia" w:ascii="宋体" w:hAnsi="宋体"/>
                <w:sz w:val="20"/>
                <w:szCs w:val="20"/>
                <w:lang w:val="en-US" w:eastAsia="zh-CN"/>
              </w:rPr>
              <w:t>8章</w:t>
            </w:r>
            <w:r>
              <w:rPr>
                <w:rFonts w:hint="eastAsia" w:ascii="宋体" w:hAnsi="宋体"/>
                <w:sz w:val="20"/>
                <w:szCs w:val="20"/>
                <w:lang w:eastAsia="zh-CN"/>
              </w:rPr>
              <w:t>）</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hint="eastAsia" w:ascii="宋体" w:hAnsi="宋体"/>
                <w:sz w:val="20"/>
                <w:szCs w:val="20"/>
              </w:rPr>
            </w:pPr>
            <w:r>
              <w:rPr>
                <w:rFonts w:hint="eastAsia" w:ascii="宋体" w:hAnsi="宋体"/>
                <w:sz w:val="20"/>
                <w:szCs w:val="20"/>
                <w:lang w:val="en-US" w:eastAsia="zh-CN"/>
              </w:rPr>
              <w:t>0.5</w:t>
            </w:r>
            <w:r>
              <w:rPr>
                <w:rFonts w:hint="eastAsia" w:ascii="宋体" w:hAnsi="宋体"/>
                <w:sz w:val="20"/>
                <w:szCs w:val="20"/>
              </w:rPr>
              <w:t>天/</w:t>
            </w:r>
            <w:r>
              <w:rPr>
                <w:rFonts w:hint="eastAsia" w:ascii="宋体" w:hAnsi="宋体"/>
                <w:sz w:val="20"/>
                <w:szCs w:val="20"/>
                <w:lang w:val="en-US" w:eastAsia="zh-CN"/>
              </w:rPr>
              <w:t>2</w:t>
            </w:r>
            <w:r>
              <w:rPr>
                <w:rFonts w:hint="eastAsia" w:ascii="宋体" w:hAnsi="宋体"/>
                <w:sz w:val="20"/>
                <w:szCs w:val="20"/>
              </w:rPr>
              <w:t>周</w:t>
            </w:r>
          </w:p>
        </w:tc>
        <w:tc>
          <w:tcPr>
            <w:tcW w:w="1255" w:type="dxa"/>
            <w:tcBorders>
              <w:left w:val="single" w:color="auto" w:sz="4" w:space="0"/>
              <w:right w:val="single" w:color="auto" w:sz="4" w:space="0"/>
            </w:tcBorders>
            <w:shd w:val="clear" w:color="auto" w:fill="auto"/>
            <w:vAlign w:val="center"/>
          </w:tcPr>
          <w:p>
            <w:pPr>
              <w:snapToGrid w:val="0"/>
              <w:rPr>
                <w:rFonts w:hint="eastAsia" w:ascii="宋体" w:hAnsi="宋体" w:eastAsia="宋体"/>
                <w:sz w:val="20"/>
                <w:szCs w:val="20"/>
                <w:lang w:val="en-US" w:eastAsia="zh-CN"/>
              </w:rPr>
            </w:pPr>
            <w:r>
              <w:rPr>
                <w:rFonts w:hint="eastAsia" w:ascii="宋体" w:hAnsi="宋体"/>
                <w:sz w:val="20"/>
                <w:szCs w:val="20"/>
                <w:lang w:val="en-US" w:eastAsia="zh-CN"/>
              </w:rPr>
              <w:t>1-16周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ind w:firstLine="200" w:firstLineChars="100"/>
              <w:rPr>
                <w:rFonts w:hint="eastAsia" w:ascii="宋体" w:hAnsi="宋体"/>
                <w:sz w:val="20"/>
                <w:szCs w:val="20"/>
                <w:lang w:eastAsia="zh-CN"/>
              </w:rPr>
            </w:pPr>
            <w:r>
              <w:rPr>
                <w:rFonts w:hint="eastAsia" w:ascii="宋体" w:hAnsi="宋体"/>
                <w:sz w:val="20"/>
                <w:szCs w:val="20"/>
                <w:lang w:eastAsia="zh-CN"/>
              </w:rPr>
              <w:t>合计</w:t>
            </w:r>
          </w:p>
        </w:tc>
        <w:tc>
          <w:tcPr>
            <w:tcW w:w="1949"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hint="eastAsia" w:ascii="宋体" w:hAnsi="宋体"/>
                <w:sz w:val="20"/>
                <w:szCs w:val="20"/>
                <w:lang w:eastAsia="zh-CN"/>
              </w:rPr>
            </w:pPr>
            <w:r>
              <w:rPr>
                <w:rFonts w:hint="eastAsia" w:ascii="宋体" w:hAnsi="宋体"/>
                <w:sz w:val="20"/>
                <w:szCs w:val="20"/>
                <w:lang w:eastAsia="zh-CN"/>
              </w:rPr>
              <w:t>（课外进行）</w:t>
            </w:r>
          </w:p>
        </w:tc>
        <w:tc>
          <w:tcPr>
            <w:tcW w:w="240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rPr>
                <w:rFonts w:hint="eastAsia" w:ascii="宋体" w:hAnsi="宋体" w:eastAsia="宋体"/>
                <w:sz w:val="20"/>
                <w:szCs w:val="20"/>
                <w:lang w:val="en-US" w:eastAsia="zh-CN"/>
              </w:rPr>
            </w:pPr>
            <w:r>
              <w:rPr>
                <w:rFonts w:hint="eastAsia" w:ascii="宋体" w:hAnsi="宋体"/>
                <w:sz w:val="20"/>
                <w:szCs w:val="20"/>
                <w:lang w:eastAsia="zh-CN"/>
              </w:rPr>
              <w:t>含手机学习通</w:t>
            </w:r>
            <w:r>
              <w:rPr>
                <w:rFonts w:hint="eastAsia" w:ascii="宋体" w:hAnsi="宋体"/>
                <w:sz w:val="20"/>
                <w:szCs w:val="20"/>
                <w:lang w:val="en-US" w:eastAsia="zh-CN"/>
              </w:rPr>
              <w:t>/云班课</w:t>
            </w:r>
          </w:p>
        </w:tc>
        <w:tc>
          <w:tcPr>
            <w:tcW w:w="127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sz w:val="20"/>
                <w:szCs w:val="20"/>
                <w:lang w:val="en-US" w:eastAsia="zh-CN"/>
              </w:rPr>
            </w:pPr>
            <w:r>
              <w:rPr>
                <w:rFonts w:hint="eastAsia" w:ascii="宋体" w:hAnsi="宋体"/>
                <w:sz w:val="20"/>
                <w:szCs w:val="20"/>
                <w:lang w:val="en-US" w:eastAsia="zh-CN"/>
              </w:rPr>
              <w:t>7天</w:t>
            </w:r>
          </w:p>
        </w:tc>
        <w:tc>
          <w:tcPr>
            <w:tcW w:w="1255" w:type="dxa"/>
            <w:tcBorders>
              <w:left w:val="single" w:color="auto" w:sz="4" w:space="0"/>
              <w:right w:val="single" w:color="auto" w:sz="4" w:space="0"/>
            </w:tcBorders>
            <w:shd w:val="clear" w:color="auto" w:fill="auto"/>
            <w:vAlign w:val="center"/>
          </w:tcPr>
          <w:p>
            <w:pPr>
              <w:snapToGrid w:val="0"/>
              <w:rPr>
                <w:rFonts w:hint="eastAsia" w:ascii="宋体" w:hAnsi="宋体"/>
                <w:sz w:val="20"/>
                <w:szCs w:val="20"/>
                <w:lang w:eastAsia="zh-CN"/>
              </w:rPr>
            </w:pPr>
          </w:p>
        </w:tc>
      </w:tr>
    </w:tbl>
    <w:p>
      <w:pPr>
        <w:snapToGrid w:val="0"/>
        <w:spacing w:line="288" w:lineRule="auto"/>
        <w:ind w:right="2520"/>
        <w:rPr>
          <w:rFonts w:hint="eastAsia" w:ascii="黑体" w:hAnsi="宋体" w:eastAsia="黑体"/>
          <w:sz w:val="24"/>
          <w:lang w:val="en-US" w:eastAsia="zh-CN"/>
        </w:rPr>
      </w:pPr>
    </w:p>
    <w:p>
      <w:pPr>
        <w:snapToGrid w:val="0"/>
        <w:spacing w:line="288" w:lineRule="auto"/>
        <w:ind w:right="2520" w:firstLine="480" w:firstLineChars="200"/>
        <w:rPr>
          <w:sz w:val="20"/>
          <w:szCs w:val="20"/>
        </w:rPr>
      </w:pPr>
      <w:r>
        <w:rPr>
          <w:rFonts w:hint="eastAsia" w:ascii="黑体" w:hAnsi="宋体" w:eastAsia="黑体"/>
          <w:sz w:val="24"/>
          <w:lang w:val="en-US" w:eastAsia="zh-CN"/>
        </w:rPr>
        <w:t>八</w:t>
      </w:r>
      <w:r>
        <w:rPr>
          <w:rFonts w:hint="eastAsia" w:ascii="黑体" w:hAnsi="宋体" w:eastAsia="黑体"/>
          <w:sz w:val="24"/>
        </w:rPr>
        <w:t>、评价方式与成绩</w:t>
      </w:r>
    </w:p>
    <w:tbl>
      <w:tblPr>
        <w:tblStyle w:val="6"/>
        <w:tblpPr w:leftFromText="180" w:rightFromText="180" w:vertAnchor="text" w:horzAnchor="margin" w:tblpXSpec="center" w:tblpY="62"/>
        <w:tblOverlap w:val="never"/>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237"/>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4237"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2250" w:type="dxa"/>
            <w:shd w:val="clear" w:color="auto" w:fill="auto"/>
          </w:tcPr>
          <w:p>
            <w:pPr>
              <w:snapToGrid w:val="0"/>
              <w:spacing w:before="156" w:beforeLines="50" w:after="156" w:afterLines="50"/>
              <w:jc w:val="center"/>
              <w:rPr>
                <w:rFonts w:ascii="宋体" w:hAnsi="宋体"/>
                <w:b/>
                <w:bCs/>
                <w:color w:val="000000"/>
                <w:szCs w:val="20"/>
              </w:rPr>
            </w:pPr>
            <w:r>
              <w:rPr>
                <w:rFonts w:hint="eastAsia" w:ascii="宋体" w:hAnsi="宋体"/>
                <w:b/>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4237" w:type="dxa"/>
            <w:shd w:val="clear" w:color="auto" w:fill="auto"/>
          </w:tcPr>
          <w:p>
            <w:pPr>
              <w:snapToGrid w:val="0"/>
              <w:spacing w:before="156" w:beforeLines="50" w:after="156" w:afterLines="50"/>
              <w:jc w:val="left"/>
              <w:rPr>
                <w:rFonts w:ascii="宋体" w:hAnsi="宋体"/>
                <w:bCs/>
                <w:color w:val="000000"/>
                <w:szCs w:val="20"/>
              </w:rPr>
            </w:pPr>
            <w:r>
              <w:rPr>
                <w:rFonts w:hint="eastAsia" w:ascii="宋体" w:hAnsi="宋体"/>
                <w:bCs/>
                <w:color w:val="000000"/>
                <w:szCs w:val="20"/>
              </w:rPr>
              <w:t>期末考核笔试（含应用及实践操作题）</w:t>
            </w:r>
          </w:p>
        </w:tc>
        <w:tc>
          <w:tcPr>
            <w:tcW w:w="2250"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4237" w:type="dxa"/>
            <w:shd w:val="clear" w:color="auto" w:fill="auto"/>
          </w:tcPr>
          <w:p>
            <w:pPr>
              <w:snapToGrid w:val="0"/>
              <w:spacing w:before="156" w:beforeLines="50" w:after="156" w:afterLines="50"/>
              <w:jc w:val="left"/>
              <w:rPr>
                <w:rFonts w:ascii="宋体" w:hAnsi="宋体"/>
                <w:bCs/>
                <w:color w:val="000000"/>
                <w:szCs w:val="20"/>
              </w:rPr>
            </w:pPr>
            <w:r>
              <w:rPr>
                <w:rFonts w:hint="eastAsia" w:ascii="宋体" w:hAnsi="宋体"/>
                <w:bCs/>
                <w:color w:val="000000"/>
                <w:szCs w:val="20"/>
              </w:rPr>
              <w:t>出勤及学习态度（表现及提问等）</w:t>
            </w:r>
          </w:p>
        </w:tc>
        <w:tc>
          <w:tcPr>
            <w:tcW w:w="2250"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4237" w:type="dxa"/>
            <w:shd w:val="clear" w:color="auto" w:fill="auto"/>
          </w:tcPr>
          <w:p>
            <w:pPr>
              <w:snapToGrid w:val="0"/>
              <w:spacing w:before="156" w:beforeLines="50" w:after="156" w:afterLines="50"/>
              <w:jc w:val="left"/>
              <w:rPr>
                <w:rFonts w:ascii="宋体" w:hAnsi="宋体"/>
                <w:bCs/>
                <w:color w:val="000000"/>
                <w:szCs w:val="20"/>
              </w:rPr>
            </w:pPr>
            <w:r>
              <w:rPr>
                <w:rFonts w:hint="eastAsia" w:ascii="宋体" w:hAnsi="宋体"/>
                <w:bCs/>
                <w:color w:val="000000"/>
                <w:szCs w:val="20"/>
              </w:rPr>
              <w:t>云作业（多种）、作业本</w:t>
            </w:r>
          </w:p>
        </w:tc>
        <w:tc>
          <w:tcPr>
            <w:tcW w:w="2250"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4237" w:type="dxa"/>
            <w:shd w:val="clear" w:color="auto" w:fill="auto"/>
          </w:tcPr>
          <w:p>
            <w:pPr>
              <w:snapToGrid w:val="0"/>
              <w:spacing w:before="156" w:beforeLines="50" w:after="156" w:afterLines="50"/>
              <w:jc w:val="left"/>
              <w:rPr>
                <w:rFonts w:ascii="宋体" w:hAnsi="宋体"/>
                <w:bCs/>
                <w:color w:val="000000"/>
                <w:szCs w:val="20"/>
              </w:rPr>
            </w:pPr>
            <w:r>
              <w:rPr>
                <w:rFonts w:hint="eastAsia" w:ascii="宋体" w:hAnsi="宋体"/>
                <w:bCs/>
                <w:color w:val="000000"/>
                <w:szCs w:val="20"/>
              </w:rPr>
              <w:t>实验报告与小组交流</w:t>
            </w:r>
          </w:p>
        </w:tc>
        <w:tc>
          <w:tcPr>
            <w:tcW w:w="2250"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20%</w:t>
            </w:r>
          </w:p>
        </w:tc>
      </w:tr>
    </w:tbl>
    <w:p>
      <w:pPr>
        <w:snapToGrid w:val="0"/>
        <w:spacing w:beforeLines="50" w:line="288" w:lineRule="auto"/>
        <w:ind w:firstLine="400" w:firstLineChars="200"/>
        <w:rPr>
          <w:rFonts w:ascii="宋体" w:hAnsi="宋体"/>
          <w:sz w:val="20"/>
          <w:szCs w:val="20"/>
        </w:rPr>
      </w:pPr>
      <w:r>
        <w:rPr>
          <w:rFonts w:hint="eastAsia" w:ascii="宋体" w:hAnsi="宋体"/>
          <w:sz w:val="20"/>
          <w:szCs w:val="20"/>
        </w:rPr>
        <w:t>“</w:t>
      </w:r>
      <w:r>
        <w:rPr>
          <w:rFonts w:ascii="宋体" w:hAnsi="宋体"/>
          <w:sz w:val="20"/>
          <w:szCs w:val="20"/>
        </w:rPr>
        <w:t>1</w:t>
      </w:r>
      <w:r>
        <w:rPr>
          <w:rFonts w:hint="eastAsia" w:ascii="宋体" w:hAnsi="宋体"/>
          <w:sz w:val="20"/>
          <w:szCs w:val="20"/>
        </w:rPr>
        <w:t>”一般为总结性评价, “</w:t>
      </w:r>
      <w:r>
        <w:rPr>
          <w:rFonts w:ascii="宋体" w:hAnsi="宋体"/>
          <w:sz w:val="20"/>
          <w:szCs w:val="20"/>
        </w:rPr>
        <w:t>X</w:t>
      </w:r>
      <w:r>
        <w:rPr>
          <w:rFonts w:hint="eastAsia" w:ascii="宋体" w:hAnsi="宋体"/>
          <w:sz w:val="20"/>
          <w:szCs w:val="20"/>
        </w:rPr>
        <w:t>”为过程性评价，“</w:t>
      </w:r>
      <w:r>
        <w:rPr>
          <w:rFonts w:ascii="宋体" w:hAnsi="宋体"/>
          <w:sz w:val="20"/>
          <w:szCs w:val="20"/>
        </w:rPr>
        <w:t>X</w:t>
      </w:r>
      <w:r>
        <w:rPr>
          <w:rFonts w:hint="eastAsia" w:ascii="宋体" w:hAnsi="宋体"/>
          <w:sz w:val="20"/>
          <w:szCs w:val="20"/>
        </w:rPr>
        <w:t>”的</w:t>
      </w:r>
      <w:r>
        <w:rPr>
          <w:rFonts w:hint="eastAsia"/>
          <w:color w:val="000000"/>
          <w:sz w:val="20"/>
          <w:szCs w:val="20"/>
        </w:rPr>
        <w:t>次数一般不少于3次，无论是</w:t>
      </w:r>
      <w:r>
        <w:rPr>
          <w:rFonts w:hint="eastAsia" w:ascii="宋体" w:hAnsi="宋体"/>
          <w:sz w:val="20"/>
          <w:szCs w:val="20"/>
        </w:rPr>
        <w:t>“</w:t>
      </w:r>
      <w:r>
        <w:rPr>
          <w:rFonts w:ascii="宋体" w:hAnsi="宋体"/>
          <w:sz w:val="20"/>
          <w:szCs w:val="20"/>
        </w:rPr>
        <w:t>1</w:t>
      </w:r>
      <w:r>
        <w:rPr>
          <w:rFonts w:hint="eastAsia" w:ascii="宋体" w:hAnsi="宋体"/>
          <w:sz w:val="20"/>
          <w:szCs w:val="20"/>
        </w:rPr>
        <w:t>”、还是“</w:t>
      </w:r>
      <w:r>
        <w:rPr>
          <w:rFonts w:ascii="宋体" w:hAnsi="宋体"/>
          <w:sz w:val="20"/>
          <w:szCs w:val="20"/>
        </w:rPr>
        <w:t>X</w:t>
      </w:r>
      <w:r>
        <w:rPr>
          <w:rFonts w:hint="eastAsia" w:ascii="宋体" w:hAnsi="宋体"/>
          <w:sz w:val="20"/>
          <w:szCs w:val="20"/>
        </w:rPr>
        <w:t>”，都可以是纸笔测试，也可以是表现性评价。与能力本位相适应的课程评价方式，较少采用纸笔测试，较多采用表现性评价。</w:t>
      </w:r>
    </w:p>
    <w:p>
      <w:pPr>
        <w:snapToGrid w:val="0"/>
        <w:spacing w:before="120" w:after="120" w:line="288" w:lineRule="auto"/>
        <w:ind w:firstLine="400" w:firstLineChars="200"/>
        <w:rPr>
          <w:rFonts w:hint="eastAsia" w:ascii="宋体" w:hAnsi="宋体"/>
          <w:sz w:val="20"/>
          <w:szCs w:val="20"/>
        </w:rPr>
      </w:pPr>
      <w:r>
        <w:rPr>
          <w:rFonts w:hint="eastAsia"/>
          <w:color w:val="000000"/>
          <w:sz w:val="20"/>
          <w:szCs w:val="20"/>
        </w:rPr>
        <w:t>常用</w:t>
      </w:r>
      <w:r>
        <w:rPr>
          <w:color w:val="000000"/>
          <w:sz w:val="20"/>
          <w:szCs w:val="20"/>
        </w:rPr>
        <w:t>的</w:t>
      </w:r>
      <w:r>
        <w:rPr>
          <w:rFonts w:hint="eastAsia"/>
          <w:color w:val="000000"/>
          <w:sz w:val="20"/>
          <w:szCs w:val="20"/>
        </w:rPr>
        <w:t>评价</w:t>
      </w:r>
      <w:r>
        <w:rPr>
          <w:color w:val="000000"/>
          <w:sz w:val="20"/>
          <w:szCs w:val="20"/>
        </w:rPr>
        <w:t>方式</w:t>
      </w:r>
      <w:r>
        <w:rPr>
          <w:rFonts w:hint="eastAsia"/>
          <w:color w:val="000000"/>
          <w:sz w:val="20"/>
          <w:szCs w:val="20"/>
        </w:rPr>
        <w:t>有</w:t>
      </w:r>
      <w:r>
        <w:rPr>
          <w:color w:val="000000"/>
          <w:sz w:val="20"/>
          <w:szCs w:val="20"/>
        </w:rPr>
        <w:t>：</w:t>
      </w:r>
      <w:r>
        <w:rPr>
          <w:rFonts w:hint="eastAsia" w:ascii="宋体" w:hAnsi="宋体"/>
          <w:sz w:val="20"/>
          <w:szCs w:val="20"/>
        </w:rPr>
        <w:t>课堂展示、口头</w:t>
      </w:r>
      <w:r>
        <w:rPr>
          <w:rFonts w:ascii="宋体" w:hAnsi="宋体"/>
          <w:sz w:val="20"/>
          <w:szCs w:val="20"/>
        </w:rPr>
        <w:t>报告、</w:t>
      </w:r>
      <w:r>
        <w:rPr>
          <w:rFonts w:hint="eastAsia" w:ascii="宋体" w:hAnsi="宋体"/>
          <w:sz w:val="20"/>
          <w:szCs w:val="20"/>
        </w:rPr>
        <w:t>论文、日志、反思</w:t>
      </w:r>
      <w:r>
        <w:rPr>
          <w:rFonts w:ascii="宋体" w:hAnsi="宋体"/>
          <w:sz w:val="20"/>
          <w:szCs w:val="20"/>
        </w:rPr>
        <w:t>、</w:t>
      </w:r>
      <w:r>
        <w:rPr>
          <w:rFonts w:hint="eastAsia" w:ascii="宋体" w:hAnsi="宋体"/>
          <w:sz w:val="20"/>
          <w:szCs w:val="20"/>
        </w:rPr>
        <w:t>调查报告、个人项目报告、小组</w:t>
      </w:r>
      <w:r>
        <w:rPr>
          <w:rFonts w:ascii="宋体" w:hAnsi="宋体"/>
          <w:sz w:val="20"/>
          <w:szCs w:val="20"/>
        </w:rPr>
        <w:t>项目报告、</w:t>
      </w:r>
      <w:r>
        <w:rPr>
          <w:rFonts w:hint="eastAsia" w:ascii="宋体" w:hAnsi="宋体"/>
          <w:sz w:val="20"/>
          <w:szCs w:val="20"/>
        </w:rPr>
        <w:t>实验报告、读书报告、作品（选集</w:t>
      </w:r>
      <w:r>
        <w:rPr>
          <w:rFonts w:ascii="宋体" w:hAnsi="宋体"/>
          <w:sz w:val="20"/>
          <w:szCs w:val="20"/>
        </w:rPr>
        <w:t>）</w:t>
      </w:r>
      <w:r>
        <w:rPr>
          <w:rFonts w:hint="eastAsia" w:ascii="宋体" w:hAnsi="宋体"/>
          <w:sz w:val="20"/>
          <w:szCs w:val="20"/>
        </w:rPr>
        <w:t>、口试、课堂小测验、</w:t>
      </w:r>
      <w:r>
        <w:rPr>
          <w:rFonts w:ascii="宋体" w:hAnsi="宋体"/>
          <w:sz w:val="20"/>
          <w:szCs w:val="20"/>
        </w:rPr>
        <w:t>期终闭卷考、期终开卷考、</w:t>
      </w:r>
      <w:r>
        <w:rPr>
          <w:rFonts w:hint="eastAsia" w:ascii="宋体" w:hAnsi="宋体"/>
          <w:sz w:val="20"/>
          <w:szCs w:val="20"/>
        </w:rPr>
        <w:t>工作</w:t>
      </w:r>
      <w:r>
        <w:rPr>
          <w:rFonts w:ascii="宋体" w:hAnsi="宋体"/>
          <w:sz w:val="20"/>
          <w:szCs w:val="20"/>
        </w:rPr>
        <w:t>现场评估、</w:t>
      </w:r>
      <w:r>
        <w:rPr>
          <w:rFonts w:hint="eastAsia" w:ascii="宋体" w:hAnsi="宋体"/>
          <w:sz w:val="20"/>
          <w:szCs w:val="20"/>
        </w:rPr>
        <w:t>自我</w:t>
      </w:r>
      <w:r>
        <w:rPr>
          <w:rFonts w:ascii="宋体" w:hAnsi="宋体"/>
          <w:sz w:val="20"/>
          <w:szCs w:val="20"/>
        </w:rPr>
        <w:t>评估、</w:t>
      </w:r>
      <w:r>
        <w:rPr>
          <w:rFonts w:hint="eastAsia" w:ascii="宋体" w:hAnsi="宋体"/>
          <w:sz w:val="20"/>
          <w:szCs w:val="20"/>
        </w:rPr>
        <w:t>同辈</w:t>
      </w:r>
      <w:r>
        <w:rPr>
          <w:rFonts w:ascii="宋体" w:hAnsi="宋体"/>
          <w:sz w:val="20"/>
          <w:szCs w:val="20"/>
        </w:rPr>
        <w:t>评估</w:t>
      </w:r>
      <w:r>
        <w:rPr>
          <w:rFonts w:hint="eastAsia" w:ascii="宋体" w:hAnsi="宋体"/>
          <w:sz w:val="20"/>
          <w:szCs w:val="20"/>
        </w:rPr>
        <w:t>等等</w:t>
      </w:r>
      <w:r>
        <w:rPr>
          <w:rFonts w:ascii="宋体" w:hAnsi="宋体"/>
          <w:sz w:val="20"/>
          <w:szCs w:val="20"/>
        </w:rPr>
        <w:t>。</w:t>
      </w:r>
      <w:r>
        <w:rPr>
          <w:rFonts w:hint="eastAsia" w:ascii="宋体" w:hAnsi="宋体"/>
          <w:sz w:val="20"/>
          <w:szCs w:val="20"/>
        </w:rPr>
        <w:t>一般课外扩展阅读的检查评价应该成为“X”中的一部分。</w:t>
      </w:r>
    </w:p>
    <w:p>
      <w:pPr>
        <w:snapToGrid w:val="0"/>
        <w:spacing w:before="120" w:after="120" w:line="288" w:lineRule="auto"/>
        <w:ind w:firstLine="400" w:firstLineChars="200"/>
        <w:rPr>
          <w:rFonts w:hint="eastAsia" w:ascii="宋体" w:hAnsi="宋体"/>
          <w:sz w:val="20"/>
          <w:szCs w:val="20"/>
        </w:rPr>
      </w:pPr>
      <w:r>
        <w:rPr>
          <w:rFonts w:hint="eastAsia" w:ascii="宋体" w:hAnsi="宋体"/>
          <w:sz w:val="20"/>
          <w:szCs w:val="20"/>
        </w:rPr>
        <w:t>同一门课程由多个教师共同授课的，由课程组共同讨论决定X的内容、次数及比例。</w:t>
      </w:r>
    </w:p>
    <w:p>
      <w:pPr>
        <w:snapToGrid w:val="0"/>
        <w:spacing w:before="120" w:after="120" w:line="288" w:lineRule="auto"/>
        <w:ind w:firstLine="400" w:firstLineChars="200"/>
        <w:rPr>
          <w:rFonts w:ascii="宋体" w:hAnsi="宋体"/>
          <w:sz w:val="20"/>
          <w:szCs w:val="20"/>
          <w:highlight w:val="yellow"/>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rFonts w:hint="eastAsia" w:eastAsia="宋体"/>
          <w:sz w:val="28"/>
          <w:szCs w:val="28"/>
          <w:lang w:val="en-US" w:eastAsia="zh-CN"/>
        </w:rPr>
      </w:pPr>
      <w:r>
        <w:rPr>
          <w:rFonts w:hint="eastAsia"/>
          <w:sz w:val="28"/>
          <w:szCs w:val="28"/>
        </w:rPr>
        <w:t>撰写人：</w:t>
      </w:r>
      <w:r>
        <w:rPr>
          <w:rFonts w:hint="eastAsia"/>
          <w:sz w:val="28"/>
          <w:szCs w:val="28"/>
          <w:lang w:eastAsia="zh-CN"/>
        </w:rPr>
        <w:t>贾铁军</w:t>
      </w:r>
      <w:r>
        <w:rPr>
          <w:rFonts w:hint="eastAsia"/>
          <w:sz w:val="28"/>
          <w:szCs w:val="28"/>
          <w:lang w:val="en-US" w:eastAsia="zh-CN"/>
        </w:rPr>
        <w:t xml:space="preserve">              </w:t>
      </w:r>
      <w:r>
        <w:rPr>
          <w:rFonts w:hint="eastAsia"/>
          <w:sz w:val="28"/>
          <w:szCs w:val="28"/>
        </w:rPr>
        <w:t>系主任审核签名：</w:t>
      </w:r>
      <w:r>
        <w:rPr>
          <w:rFonts w:hint="eastAsia"/>
          <w:sz w:val="28"/>
          <w:szCs w:val="28"/>
          <w:lang w:val="en-US" w:eastAsia="zh-CN"/>
        </w:rPr>
        <w:t>王磊</w:t>
      </w:r>
    </w:p>
    <w:p>
      <w:pPr>
        <w:snapToGrid w:val="0"/>
        <w:spacing w:line="288" w:lineRule="auto"/>
        <w:ind w:firstLine="840" w:firstLineChars="300"/>
        <w:rPr>
          <w:sz w:val="28"/>
          <w:szCs w:val="28"/>
        </w:rPr>
      </w:pPr>
      <w:r>
        <w:rPr>
          <w:rFonts w:hint="eastAsia"/>
          <w:sz w:val="28"/>
          <w:szCs w:val="28"/>
        </w:rPr>
        <w:t>审核时间：</w:t>
      </w:r>
      <w:r>
        <w:rPr>
          <w:rFonts w:hint="eastAsia"/>
          <w:sz w:val="28"/>
          <w:szCs w:val="28"/>
          <w:lang w:val="en-US" w:eastAsia="zh-CN"/>
        </w:rPr>
        <w:t>2020.2.21</w:t>
      </w:r>
      <w:bookmarkStart w:id="1" w:name="_GoBack"/>
      <w:bookmarkEnd w:id="1"/>
      <w:r>
        <w:rPr>
          <w:rFonts w:hint="eastAsia"/>
          <w:sz w:val="28"/>
          <w:szCs w:val="28"/>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Wingdings 2">
    <w:panose1 w:val="05020102010507070707"/>
    <w:charset w:val="00"/>
    <w:family w:val="auto"/>
    <w:pitch w:val="default"/>
    <w:sig w:usb0="00000000" w:usb1="00000000" w:usb2="00000000" w:usb3="00000000" w:csb0="80000000" w:csb1="00000000"/>
  </w:font>
  <w:font w:name="Arial">
    <w:panose1 w:val="020B0604020202020204"/>
    <w:charset w:val="00"/>
    <w:family w:val="auto"/>
    <w:pitch w:val="default"/>
    <w:sig w:usb0="E0002AFF" w:usb1="C0007843" w:usb2="00000009" w:usb3="00000000" w:csb0="400001FF" w:csb1="FFFF0000"/>
  </w:font>
  <w:font w:name="Bookshelf Symbol 7">
    <w:panose1 w:val="05010101010101010101"/>
    <w:charset w:val="00"/>
    <w:family w:val="auto"/>
    <w:pitch w:val="default"/>
    <w:sig w:usb0="00000000" w:usb1="00000000" w:usb2="00000000" w:usb3="00000000" w:csb0="80000000" w:csb1="00000000"/>
  </w:font>
  <w:font w:name="Arial Rounded MT Bold">
    <w:panose1 w:val="020F0704030504030204"/>
    <w:charset w:val="00"/>
    <w:family w:val="auto"/>
    <w:pitch w:val="default"/>
    <w:sig w:usb0="00000003" w:usb1="00000000" w:usb2="00000000" w:usb3="00000000" w:csb0="20000001" w:csb1="00000000"/>
  </w:font>
  <w:font w:name="方正小标宋简体">
    <w:altName w:val="Times New Roman"/>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仿宋">
    <w:altName w:val="Arial Unicode MS"/>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1F"/>
    <w:rsid w:val="001072BC"/>
    <w:rsid w:val="00256B39"/>
    <w:rsid w:val="0026033C"/>
    <w:rsid w:val="002E3721"/>
    <w:rsid w:val="00313BBA"/>
    <w:rsid w:val="0032602E"/>
    <w:rsid w:val="003367AE"/>
    <w:rsid w:val="003B1258"/>
    <w:rsid w:val="004100B0"/>
    <w:rsid w:val="005467DC"/>
    <w:rsid w:val="00553D03"/>
    <w:rsid w:val="005B2B6D"/>
    <w:rsid w:val="005B4B4E"/>
    <w:rsid w:val="00624FE1"/>
    <w:rsid w:val="007208D6"/>
    <w:rsid w:val="008B397C"/>
    <w:rsid w:val="008B47F4"/>
    <w:rsid w:val="00900019"/>
    <w:rsid w:val="0099063E"/>
    <w:rsid w:val="00A769B1"/>
    <w:rsid w:val="00A837D5"/>
    <w:rsid w:val="00AC4C45"/>
    <w:rsid w:val="00B46F21"/>
    <w:rsid w:val="00B511A5"/>
    <w:rsid w:val="00B736A7"/>
    <w:rsid w:val="00B7651F"/>
    <w:rsid w:val="00C56E09"/>
    <w:rsid w:val="00CF096B"/>
    <w:rsid w:val="00E16D30"/>
    <w:rsid w:val="00E33169"/>
    <w:rsid w:val="00E70904"/>
    <w:rsid w:val="00EF44B1"/>
    <w:rsid w:val="00F35AA0"/>
    <w:rsid w:val="016E63C2"/>
    <w:rsid w:val="024B0C39"/>
    <w:rsid w:val="086F6922"/>
    <w:rsid w:val="0A8128A6"/>
    <w:rsid w:val="0BF32A1B"/>
    <w:rsid w:val="10BD2C22"/>
    <w:rsid w:val="174A2F88"/>
    <w:rsid w:val="18B56516"/>
    <w:rsid w:val="19DA1C88"/>
    <w:rsid w:val="22987C80"/>
    <w:rsid w:val="24192CCC"/>
    <w:rsid w:val="284A3E47"/>
    <w:rsid w:val="28C85E9B"/>
    <w:rsid w:val="35573BEC"/>
    <w:rsid w:val="36305C13"/>
    <w:rsid w:val="39A66CD4"/>
    <w:rsid w:val="3B657005"/>
    <w:rsid w:val="3CD52CE1"/>
    <w:rsid w:val="3E370DDF"/>
    <w:rsid w:val="3EC86F53"/>
    <w:rsid w:val="410F2E6A"/>
    <w:rsid w:val="42F908B7"/>
    <w:rsid w:val="4430136C"/>
    <w:rsid w:val="48C31ED5"/>
    <w:rsid w:val="4AB0382B"/>
    <w:rsid w:val="4B4C61B2"/>
    <w:rsid w:val="569868B5"/>
    <w:rsid w:val="5A1224E3"/>
    <w:rsid w:val="5B7069A0"/>
    <w:rsid w:val="611F6817"/>
    <w:rsid w:val="64A422DF"/>
    <w:rsid w:val="66CA1754"/>
    <w:rsid w:val="67995CDB"/>
    <w:rsid w:val="6B3E02C3"/>
    <w:rsid w:val="6F1E65D4"/>
    <w:rsid w:val="6F266C86"/>
    <w:rsid w:val="6F5042C2"/>
    <w:rsid w:val="7302789E"/>
    <w:rsid w:val="74316312"/>
    <w:rsid w:val="765C6083"/>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4"/>
    <w:basedOn w:val="1"/>
    <w:next w:val="1"/>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4">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FollowedHyperlink"/>
    <w:basedOn w:val="8"/>
    <w:semiHidden/>
    <w:unhideWhenUsed/>
    <w:qFormat/>
    <w:uiPriority w:val="99"/>
    <w:rPr>
      <w:color w:val="000000"/>
      <w:u w:val="none"/>
    </w:rPr>
  </w:style>
  <w:style w:type="character" w:styleId="10">
    <w:name w:val="Emphasis"/>
    <w:basedOn w:val="8"/>
    <w:qFormat/>
    <w:uiPriority w:val="20"/>
    <w:rPr>
      <w:i/>
    </w:rPr>
  </w:style>
  <w:style w:type="character" w:styleId="11">
    <w:name w:val="Hyperlink"/>
    <w:basedOn w:val="8"/>
    <w:semiHidden/>
    <w:unhideWhenUsed/>
    <w:qFormat/>
    <w:uiPriority w:val="99"/>
    <w:rPr>
      <w:color w:val="000000"/>
      <w:u w:val="none"/>
    </w:rPr>
  </w:style>
  <w:style w:type="character" w:customStyle="1" w:styleId="12">
    <w:name w:val="页眉 Char"/>
    <w:basedOn w:val="8"/>
    <w:link w:val="5"/>
    <w:semiHidden/>
    <w:qFormat/>
    <w:uiPriority w:val="99"/>
    <w:rPr>
      <w:sz w:val="18"/>
      <w:szCs w:val="18"/>
    </w:rPr>
  </w:style>
  <w:style w:type="character" w:customStyle="1" w:styleId="13">
    <w:name w:val="页脚 Char"/>
    <w:basedOn w:val="8"/>
    <w:link w:val="4"/>
    <w:semiHidden/>
    <w:qFormat/>
    <w:uiPriority w:val="99"/>
    <w:rPr>
      <w:sz w:val="18"/>
      <w:szCs w:val="18"/>
    </w:rPr>
  </w:style>
  <w:style w:type="character" w:customStyle="1" w:styleId="14">
    <w:name w:val="hover"/>
    <w:basedOn w:val="8"/>
    <w:qFormat/>
    <w:uiPriority w:val="0"/>
    <w:rPr>
      <w:shd w:val="clear" w:fill="4B206B"/>
    </w:rPr>
  </w:style>
  <w:style w:type="character" w:customStyle="1" w:styleId="15">
    <w:name w:val="on18"/>
    <w:basedOn w:val="8"/>
    <w:qFormat/>
    <w:uiPriority w:val="0"/>
    <w:rPr>
      <w:shd w:val="clear" w:fill="B7B7B7"/>
    </w:rPr>
  </w:style>
  <w:style w:type="character" w:customStyle="1" w:styleId="16">
    <w:name w:val="cur"/>
    <w:basedOn w:val="8"/>
    <w:qFormat/>
    <w:uiPriority w:val="0"/>
    <w:rPr>
      <w:shd w:val="clear" w:fill="4B206B"/>
    </w:rPr>
  </w:style>
  <w:style w:type="character" w:customStyle="1" w:styleId="17">
    <w:name w:val="active"/>
    <w:basedOn w:val="8"/>
    <w:qFormat/>
    <w:uiPriority w:val="0"/>
    <w:rPr>
      <w:color w:val="5C307D"/>
    </w:rPr>
  </w:style>
  <w:style w:type="paragraph" w:customStyle="1" w:styleId="18">
    <w:name w:val="ft_b_r_c"/>
    <w:basedOn w:val="1"/>
    <w:qFormat/>
    <w:uiPriority w:val="0"/>
    <w:pPr>
      <w:spacing w:before="75" w:beforeAutospacing="0" w:after="0" w:afterAutospacing="0" w:line="465" w:lineRule="atLeast"/>
      <w:ind w:left="300" w:right="300"/>
      <w:jc w:val="left"/>
    </w:pPr>
    <w:rPr>
      <w:color w:val="555555"/>
      <w:kern w:val="0"/>
      <w:sz w:val="21"/>
      <w:szCs w:val="21"/>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274</Words>
  <Characters>1563</Characters>
  <Lines>13</Lines>
  <Paragraphs>3</Paragraphs>
  <TotalTime>3</TotalTime>
  <ScaleCrop>false</ScaleCrop>
  <LinksUpToDate>false</LinksUpToDate>
  <CharactersWithSpaces>1834</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jtj2000@163.com</cp:lastModifiedBy>
  <dcterms:modified xsi:type="dcterms:W3CDTF">2020-02-21T02:38:32Z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